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Tag der deutschen Einheit - Wirtschaftliche Auswirkungen der Wiedervereinigung</w:t>
      </w:r>
    </w:p>
    <w:p>
      <w:pPr>
        <w:pStyle w:val="Heading3"/>
      </w:pPr>
      <w:r>
        <w:t xml:space="preserve">Lernziele:</w:t>
      </w:r>
    </w:p>
    <w:p>
      <w:pPr>
        <w:pStyle w:val="default"/>
      </w:pPr>
      <w:r>
        <w:t xml:space="preserve">Die SuS können die wirtschaftlichen Auswirkungen der Wiedervereinigung Deutschlands erklären.</w:t>
      </w:r>
    </w:p>
    <w:p>
      <w:pPr>
        <w:pStyle w:val="default"/>
      </w:pPr>
      <w:r>
        <w:t xml:space="preserve">Die SuS verstehen Schwerpunkte wie Demografie, Sozialpolitik, Infrastruktur, Privatisierung von Unternehmen und Arbeitsmarkt und können diese im Kontext der Wiedervereinigung erläutern.</w:t>
      </w:r>
    </w:p>
    <w:p>
      <w:pPr>
        <w:pStyle w:val="default"/>
      </w:pPr>
      <w:r>
        <w:t xml:space="preserve">Die SuS können Gruppenarbeitstechniken anwenden und ihre Ergebnisse präsentieren.</w:t>
      </w:r>
    </w:p>
    <w:p>
      <w:pPr>
        <w:pStyle w:val="default"/>
      </w:pPr>
      <w:r>
        <w:t xml:space="preserve">Die SuS stärken ihre Fähigkeiten zur kritischen Reflexion wirtschaftlicher Prozesse und deren gesellschaftlichen Auswirkungen.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Einführung in das Thema „Tag der deutschen Einheit“ mittels eines kurzen Präsentation zur Wiedervereinigung. Diskutieren Sie kurz die Sichtweise der SuS zu diesem historischen Ereignis.</w:t>
            </w:r>
          </w:p>
        </w:tc>
        <w:tc>
          <w:tcPr>
            <w:tcW w:type="dxa" w:w="4535"/>
          </w:tcPr>
          <w:p>
            <w:pPr>
              <w:pStyle w:val="default"/>
            </w:pPr>
            <w:r>
              <w:t xml:space="preserve">im Plenum durch Lehrer-Schüler Gespräch</w:t>
            </w:r>
          </w:p>
        </w:tc>
      </w:tr>
      <w:tr>
        <w:tc>
          <w:tcPr>
            <w:tcW w:type="dxa" w:w="4535"/>
          </w:tcPr>
          <w:p>
            <w:pPr>
              <w:pStyle w:val="default"/>
            </w:pPr>
            <w:r>
              <w:t xml:space="preserve">Erarbeitung</w:t>
            </w:r>
          </w:p>
        </w:tc>
        <w:tc>
          <w:tcPr>
            <w:tcW w:type="dxa" w:w="4535"/>
          </w:tcPr>
          <w:p>
            <w:pPr>
              <w:pStyle w:val="default"/>
            </w:pPr>
            <w:r>
              <w:t xml:space="preserve">40 min</w:t>
            </w:r>
          </w:p>
        </w:tc>
        <w:tc>
          <w:tcPr>
            <w:tcW w:type="dxa" w:w="4535"/>
          </w:tcPr>
          <w:p>
            <w:pPr>
              <w:pStyle w:val="default"/>
            </w:pPr>
            <w:r>
              <w:t xml:space="preserve">Bildung von Kleingruppen (5 Gruppen). Jede Gruppe erhält ein Arbeitsblatt zu einem der Schwerpunkte: Demografie, Sozialpolitik, Infrastruktur, Privatisierung von Unternehmen und Arbeitsmarkt. Gruppenpuzzlen: Erarbeitung und Diskussion der Inhalte innerhalb der Gruppe.</w:t>
            </w:r>
          </w:p>
        </w:tc>
        <w:tc>
          <w:tcPr>
            <w:tcW w:type="dxa" w:w="4535"/>
          </w:tcPr>
          <w:p>
            <w:pPr>
              <w:pStyle w:val="default"/>
            </w:pPr>
            <w:r>
              <w:t xml:space="preserve">Gruppenarbeit mit verschiedenen Themenschwerpunkten</w:t>
            </w:r>
          </w:p>
        </w:tc>
      </w:tr>
      <w:tr>
        <w:tc>
          <w:tcPr>
            <w:tcW w:type="dxa" w:w="4535"/>
          </w:tcPr>
          <w:p>
            <w:pPr>
              <w:pStyle w:val="default"/>
            </w:pPr>
            <w:r>
              <w:t xml:space="preserve">Ergebnissicherung</w:t>
            </w:r>
          </w:p>
        </w:tc>
        <w:tc>
          <w:tcPr>
            <w:tcW w:type="dxa" w:w="4535"/>
          </w:tcPr>
          <w:p>
            <w:pPr>
              <w:pStyle w:val="default"/>
            </w:pPr>
            <w:r>
              <w:t xml:space="preserve">20 min</w:t>
            </w:r>
          </w:p>
        </w:tc>
        <w:tc>
          <w:tcPr>
            <w:tcW w:type="dxa" w:w="4535"/>
          </w:tcPr>
          <w:p>
            <w:pPr>
              <w:pStyle w:val="default"/>
            </w:pPr>
            <w:r>
              <w:t xml:space="preserve">Die SuS stellen die Ergebnisse ihrer Gruppe im Plenum vor. Ein Gruppenmitglied präsentiert die Ergebnisse, während die anderen Fragen der Klasse beantworten und zusätzliche Informationen hinzufügen.</w:t>
            </w:r>
          </w:p>
        </w:tc>
        <w:tc>
          <w:tcPr>
            <w:tcW w:type="dxa" w:w="4535"/>
          </w:tcPr>
          <w:p>
            <w:pPr>
              <w:pStyle w:val="default"/>
            </w:pPr>
            <w:r>
              <w:t xml:space="preserve">Präsentation und Diskussion im Plenum</w:t>
            </w:r>
          </w:p>
        </w:tc>
      </w:tr>
      <w:tr>
        <w:tc>
          <w:tcPr>
            <w:tcW w:type="dxa" w:w="4535"/>
          </w:tcPr>
          <w:p>
            <w:pPr>
              <w:pStyle w:val="default"/>
            </w:pPr>
            <w:r>
              <w:t xml:space="preserve">Vertiefung/Puffer</w:t>
            </w:r>
          </w:p>
        </w:tc>
        <w:tc>
          <w:tcPr>
            <w:tcW w:type="dxa" w:w="4535"/>
          </w:tcPr>
          <w:p>
            <w:pPr>
              <w:pStyle w:val="default"/>
            </w:pPr>
            <w:r>
              <w:t xml:space="preserve">10 min</w:t>
            </w:r>
          </w:p>
        </w:tc>
        <w:tc>
          <w:tcPr>
            <w:tcW w:type="dxa" w:w="4535"/>
          </w:tcPr>
          <w:p>
            <w:pPr>
              <w:pStyle w:val="default"/>
            </w:pPr>
            <w:r>
              <w:t xml:space="preserve">Für schnelle SuS: Vertiefungsaufgabe in Einzelarbeit - Schreiben eines kurzen Essays oder Erstellen einer Mindmap zu einer der präsentierten Themen und deren aktuelle Relevanz.</w:t>
            </w:r>
          </w:p>
        </w:tc>
        <w:tc>
          <w:tcPr>
            <w:tcW w:type="dxa" w:w="4535"/>
          </w:tcPr>
          <w:p>
            <w:pPr>
              <w:pStyle w:val="default"/>
            </w:pPr>
            <w:r>
              <w:t xml:space="preserve">Einzelarbeit</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Zusammenfassung der wichtigsten Punkte durch die Lehrkraft. Reflexion der Unterrichtsstunde durch die SuS: Was haben sie gelernt? Wie bewerten sie die wirtschaftlichen Auswirkungen der Wiedervereinigung? Kurze Diskussion darüber, wie sich diese Themen eventuell auch heute noch in der Europäischen Union wiederfinden lassen.</w:t>
            </w:r>
          </w:p>
        </w:tc>
        <w:tc>
          <w:tcPr>
            <w:tcW w:type="dxa" w:w="4535"/>
          </w:tcPr>
          <w:p>
            <w:pPr>
              <w:pStyle w:val="default"/>
            </w:pPr>
            <w:r>
              <w:t xml:space="preserve">im Plenum durch Lehrer</w:t>
            </w:r>
          </w:p>
        </w:tc>
      </w:tr>
    </w:tbl>
    <w:p>
      <w:pPr>
        <w:pStyle w:val="Heading3"/>
      </w:pPr>
      <w:r>
        <w:t xml:space="preserve">Ausblick:</w:t>
      </w:r>
    </w:p>
    <w:p>
      <w:pPr>
        <w:pStyle w:val="default"/>
      </w:pPr>
      <w:r>
        <w:t xml:space="preserve">Diese Unterrichtsstunde bietet eine Einführung in die komplizierten ökonomischen und gesellschaftlichen Strukturen, die durch die Wiedervereinigung geschaffen wurden. In den folgenden Unterrichtseinheiten können die SuS ihre Kenntnisse über Wirtschaft und Politik erweitern, indem sie tiefer in die spezifischen Aspekte wirtschaftlicher Integration und Arbeitsmarktpolitik eintauchen.</w:t>
      </w:r>
    </w:p>
    <w:p>
      <w:r>
        <w:br w:type="page"/>
      </w:r>
    </w:p>
    <w:p>
      <w:r>
        <w:br w:type="page"/>
      </w:r>
    </w:p>
    <w:p>
      <w:pPr>
        <w:pStyle w:val="Heading3"/>
      </w:pPr>
      <w:r>
        <w:t xml:space="preserve">Schreibe einen kurzen Essay über die aktuelle Relevanz der Demografie.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2025-12-08T01:03:52.110Z</dcterms:created>
  <dcterms:modified xsi:type="dcterms:W3CDTF">2025-12-08T01:03:52.110Z</dcterms:modified>
</cp:coreProperties>
</file>

<file path=docProps/custom.xml><?xml version="1.0" encoding="utf-8"?>
<Properties xmlns="http://schemas.openxmlformats.org/officeDocument/2006/custom-properties" xmlns:vt="http://schemas.openxmlformats.org/officeDocument/2006/docPropsVTypes"/>
</file>