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Info</w:t>
            </w:r>
          </w:p>
          <w:p>
            <w:pPr>
              <w:pStyle w:val="default"/>
            </w:pPr>
            <w:r>
              <w:t xml:space="preserve">Zur Interpretation eines Textes gehört auch die Analyse sprachlicher Besonderheiten. Oft bezieht sich eine Teilaufgabe der Prüfung auf die Untersuchung von sprachlichen Mitteln in einem vorgegebenen Text(-abschnitt).</w:t>
            </w:r>
          </w:p>
          <w:p>
            <w:pPr>
              <w:pStyle w:val="default"/>
            </w:pPr>
            <w:r>
              <w:t xml:space="preserve">
</w:t>
            </w:r>
          </w:p>
          <w:p>
            <w:pPr>
              <w:pStyle w:val="default"/>
            </w:pPr>
            <w:r>
              <w:t xml:space="preserve">Wichtig!</w:t>
            </w:r>
          </w:p>
          <w:p>
            <w:pPr>
              <w:pStyle w:val="default"/>
            </w:pPr>
            <w:r>
              <w:t xml:space="preserve">
</w:t>
            </w:r>
          </w:p>
          <w:p>
            <w:pPr>
              <w:pStyle w:val="default"/>
            </w:pPr>
            <w:r>
              <w:t xml:space="preserve">Du musst die sprachlichen Besonderheiten erklären und ihre Wirkung darlegen können. Es reicht nicht, diese nur zu nennen!</w:t>
            </w:r>
          </w:p>
        </w:tc>
      </w:tr>
    </w:tbl>
    <w:p>
      <w:pPr>
        <w:pStyle w:val="Heading3"/>
      </w:pPr>
      <w:r>
        <w:t xml:space="preserve">📋 Arbeitsauftrag</w:t>
      </w:r>
    </w:p>
    <w:p>
      <w:pPr>
        <w:pStyle w:val="default"/>
      </w:pPr>
      <w:r>
        <w:t xml:space="preserve">
</w:t>
      </w:r>
    </w:p>
    <w:p>
      <w:pPr>
        <w:pStyle w:val="default"/>
      </w:pPr>
      <w:r>
        <w:t xml:space="preserve">Lies dir den Textauszug durch und bearbeite danach die einzelnen Schritte. Im Anschluss kannst du die Aufgabe bearbeiten. Beachte, dass es sich um einen fiktiven Text handelt.</w:t>
      </w:r>
    </w:p>
    <w:p>
      <w:pPr>
        <w:pStyle w:val="Heading1"/>
      </w:pPr>
      <w:r>
        <w:t xml:space="preserve">Max Sommer: Das erste Konzert</w:t>
      </w:r>
    </w:p>
    <w:p>
      <w:pPr>
        <w:pStyle w:val="default"/>
      </w:pPr>
      <w:r>
        <w:t xml:space="preserve">
</w:t>
      </w:r>
    </w:p>
    <w:p>
      <w:pPr>
        <w:pStyle w:val="Heading2"/>
      </w:pPr>
      <w:r>
        <w:t xml:space="preserve">Kapitel: Die große Bühne</w:t>
      </w:r>
    </w:p>
    <w:p>
      <w:pPr>
        <w:pStyle w:val="default"/>
      </w:pPr>
      <w:r>
        <w:t xml:space="preserve">
</w:t>
      </w:r>
    </w:p>
    <w:p>
      <w:pPr>
        <w:pStyle w:val="default"/>
      </w:pPr>
      <w:r>
        <w:t xml:space="preserve">Max träumte lange davon, Musiker zu werden. Nach vielen Übungsstunden bekam er endlich seine Chance. Seine Band gewann einen Wettbewerb, und sie durften auf einem großen Festival spielen. Die Vorbereitungen waren intensiv und die Nervosität stieg. Nun stand Max hinter der Bühne und wartete darauf, dass seine Band aufgerufen wurde.</w:t>
      </w:r>
    </w:p>
    <w:p>
      <w:pPr>
        <w:pStyle w:val="default"/>
      </w:pPr>
      <w:r>
        <w:t xml:space="preserve">
</w:t>
      </w:r>
    </w:p>
    <w:p>
      <w:pPr>
        <w:pStyle w:val="default"/>
      </w:pPr>
      <w:r>
        <w:t xml:space="preserve">Der Moment war gekommen. Die Stimmung hinter der Bühne war elektrisierend. Ich konnte das Pochen meines Herzens spüren, als ich auf den Auftritt wartete. Die Scheinwerfer blendeten mich, auch wenn ich noch nicht draußen auf der Bühne war. Es war unser erstes großes Konzert, und ich konnte kaum glauben, dass dieser Tag endlich da war. Die letzten Minuten vor dem Auftritt schienen sich endlos zu ziehen, als ob die Zeit sich absichtlich verlangsamte.</w:t>
      </w:r>
    </w:p>
    <w:p>
      <w:pPr>
        <w:pStyle w:val="default"/>
      </w:pPr>
      <w:r>
        <w:t xml:space="preserve">
</w:t>
      </w:r>
    </w:p>
    <w:p>
      <w:pPr>
        <w:pStyle w:val="default"/>
      </w:pPr>
      <w:r>
        <w:t xml:space="preserve">"Du rockst das, Max. Keine Sorge!", sagte Tom, unser Schlagzeuger, und klopfte mir auf die Schulter. Seine Worte gaben mir Mut und ich nickte ihm zu. "Danke, Tom. Das bedeutet mir viel." Dann hörte ich unseren Bandnamen durch die Lautsprecher. Es war soweit. Wir gingen auf die Bühne und die Lichter waren noch heller und blendender als zuvor.</w:t>
      </w:r>
    </w:p>
    <w:p>
      <w:pPr>
        <w:pStyle w:val="default"/>
      </w:pPr>
      <w:r>
        <w:t xml:space="preserve">
</w:t>
      </w:r>
    </w:p>
    <w:p>
      <w:pPr>
        <w:pStyle w:val="default"/>
      </w:pPr>
      <w:r>
        <w:t xml:space="preserve">Der Applaus war ohrenbetäubend. Ich fühlte mich wie in einem Traum. Die ersten Töne unseres Songs kamen aus meiner Gitarre, und ich war überrascht, wie sicher ich spielte. "Du klingst fantastisch!", dachte ich. Die Melodie trug mich und ich schloss die Augen für einen Moment, um den Augenblick vollständig zu genießen.</w:t>
      </w:r>
    </w:p>
    <w:p>
      <w:pPr>
        <w:pStyle w:val="default"/>
      </w:pPr>
      <w:r>
        <w:t xml:space="preserve">
</w:t>
      </w:r>
    </w:p>
    <w:p>
      <w:pPr>
        <w:pStyle w:val="default"/>
      </w:pPr>
      <w:r>
        <w:t xml:space="preserve">Als ich die Augen wieder öffnete, sah ich die Menge. Hunderte Augenpaare waren auf mich gerichtet. Es war überwältigend. Ich konnte sehen, wie einige Leute mit ihren Smartphones filmten, andere hatten Tränen in den Augen. "Ich bin wirklich hier, ich spiele wirklich vor all diesen Menschen", dachte ich. Ein Gefühl des Stolzes und der Freude durchströmte mich.</w:t>
      </w:r>
    </w:p>
    <w:p>
      <w:pPr>
        <w:pStyle w:val="default"/>
      </w:pPr>
      <w:r>
        <w:t xml:space="preserve">
</w:t>
      </w:r>
    </w:p>
    <w:p>
      <w:pPr>
        <w:pStyle w:val="default"/>
      </w:pPr>
      <w:r>
        <w:t xml:space="preserve">Die Zeit verging wie im Flug. Bevor ich es wusste, war der letzte Ton unseres Songs verklungen. Der Applaus war noch lauter als am Anfang. Ich verbeugte mich und winkte den Menschen zu. Dann ging ich zurück hinter die Bühne, wo Tom schon auf mich wartete. "Das war unglaublich!" rief er und umarmte mich fest. Ich konnte kaum sprechen vor Glück.</w:t>
      </w:r>
    </w:p>
    <w:p>
      <w:pPr>
        <w:pStyle w:val="default"/>
      </w:pPr>
      <w:r>
        <w:t xml:space="preserve">
</w:t>
      </w:r>
    </w:p>
    <w:p>
      <w:pPr>
        <w:pStyle w:val="default"/>
      </w:pPr>
      <w:r>
        <w:t xml:space="preserve">Am Ende des Abends saßen wir zusammen in einer kleinen Bar. "Das war der beste Tag meines Lebens", sagte ich zu Tom. "Ich hätte nie gedacht, dass ich das wirklich schaffen würde." Tom lächelte und sagte: "Du warst großartig, Max. Und das ist erst der Anfang. Stell dir vor, wie viele Konzerte wir noch geben werden." Ich konnte nur zustimmend nicken.</w:t>
      </w:r>
    </w:p>
    <w:p>
      <w:pPr>
        <w:pStyle w:val="default"/>
      </w:pPr>
      <w:r>
        <w:t xml:space="preserve">
</w:t>
      </w:r>
    </w:p>
    <w:p>
      <w:pPr>
        <w:pStyle w:val="default"/>
      </w:pPr>
      <w:r>
        <w:t xml:space="preserve">Während wir dort saßen und die Ereignisse des Abends Revue passieren ließen, fühlte ich eine tiefe Zufriedenheit. Das erste Konzert war ein voller Erfolg, und ich wusste, dass ich auf dem richtigen Weg war. "Das nächste Mal werde ich noch besser sein", sagte ich entschlossen. Tom hob sein Glas und sagte: "Auf viele weitere Konzerte, Max!" Wir stießen an und lachten. Der Abend war perfekt und ich war bereit für die Zukunft.</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1. Schritt: Auffällige Formulierungen</w:t>
            </w:r>
          </w:p>
          <w:p>
            <w:pPr>
              <w:pStyle w:val="default"/>
            </w:pPr>
            <w:r>
              <w:t xml:space="preserve">Lies dir die Textstelle gut durch und markiere dabei alle sprachlich auffälligen Formulierungen. Alternativ kannst du dir Notizen machen. Es kann sich dabei um einzelne Wörter, Wortgruppen oder ganze Sätze handeln. Wichtig ist, dass du immer in der Aufgabenstellung nachliest, auf welche sprachlichen Besonderheiten du achten sollst.</w:t>
            </w:r>
          </w:p>
        </w:tc>
      </w:tr>
    </w:tbl>
    <w:p>
      <w:pPr>
        <w:pStyle w:val="Heading3"/>
      </w:pPr>
      <w:r>
        <w:t xml:space="preserve">Notizen</w:t>
      </w:r>
    </w:p>
    <w:p>
      <w:pPr>
        <w:pStyle w:val="default"/>
      </w:pPr>
      <w:r>
        <w:t xml:space="preserve">auffällige Wörter, Wortgruppen oder Sätze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2. Schritt: Fachbegriffe</w:t>
            </w:r>
          </w:p>
          <w:p>
            <w:pPr>
              <w:pStyle w:val="default"/>
            </w:pPr>
            <w:r>
              <w:t xml:space="preserve">Notiere dir den jeweils passenden Fachbegriff zu den gefundenen Formulierungen (z. B. Wiederholung, Vergleich etc.).</w:t>
            </w:r>
          </w:p>
        </w:tc>
      </w:tr>
    </w:tbl>
    <w:p>
      <w:pPr>
        <w:pStyle w:val="Heading3"/>
      </w:pPr>
      <w:r>
        <w:t xml:space="preserve">Notizen</w:t>
      </w:r>
    </w:p>
    <w:p>
      <w:pPr>
        <w:pStyle w:val="default"/>
      </w:pPr>
      <w:r>
        <w:t xml:space="preserve">Fachbegriffe zu den gefunden Formulierungen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3. Schritt: Wirkung bestimmen</w:t>
            </w:r>
          </w:p>
          <w:p>
            <w:pPr>
              <w:pStyle w:val="default"/>
            </w:pPr>
            <w:r>
              <w:t xml:space="preserve">Notiere für dich in Stichpunkten die Wirkung der gefundenen sprachlichen Mittel.</w:t>
            </w:r>
          </w:p>
          <w:p>
            <w:pPr>
              <w:pStyle w:val="default"/>
            </w:pPr>
            <w:r>
              <w:t xml:space="preserve">
</w:t>
            </w:r>
          </w:p>
          <w:p>
            <w:pPr>
              <w:pStyle w:val="default"/>
            </w:pPr>
            <w:r>
              <w:t xml:space="preserve">Diese Fragen können dir dabei helfen:</w:t>
            </w:r>
          </w:p>
          <w:p>
            <w:pPr>
              <w:pStyle w:val="default"/>
            </w:pPr>
            <w:r>
              <w:t xml:space="preserve">
</w:t>
            </w:r>
          </w:p>
          <w:p>
            <w:pPr>
              <w:pStyle w:val="default"/>
            </w:pPr>
            <w:r>
              <w:t xml:space="preserve">Wie wirkt die Formulierung auf dich?</w:t>
            </w:r>
          </w:p>
          <w:p>
            <w:pPr>
              <w:pStyle w:val="default"/>
            </w:pPr>
            <w:r>
              <w:t xml:space="preserve">Wie klingt die Formulierung?</w:t>
            </w:r>
          </w:p>
          <w:p>
            <w:pPr>
              <w:pStyle w:val="default"/>
            </w:pPr>
            <w:r>
              <w:t xml:space="preserve">
</w:t>
            </w:r>
          </w:p>
          <w:p>
            <w:pPr>
              <w:pStyle w:val="default"/>
            </w:pPr>
            <w:r>
              <w:t xml:space="preserve">
</w:t>
            </w:r>
          </w:p>
          <w:p>
            <w:pPr>
              <w:pStyle w:val="default"/>
            </w:pPr>
            <w:r>
              <w:t xml:space="preserve">Die Wirkung von sprachlichen Mitteln zu erschließen, hilft dir den Text und die Textstruktur besser zu verstehen. Dieses Wissen kann darüber hinaus auch für andere Teilaufgaben der Prüfung hilfreich sein.</w:t>
            </w:r>
          </w:p>
        </w:tc>
      </w:tr>
    </w:tbl>
    <w:p>
      <w:pPr>
        <w:pStyle w:val="Heading3"/>
      </w:pPr>
      <w:r>
        <w:t xml:space="preserve">Notizen</w:t>
      </w:r>
    </w:p>
    <w:p>
      <w:pPr>
        <w:pStyle w:val="default"/>
      </w:pPr>
      <w:r>
        <w:t xml:space="preserve">Wirkung der sprachlichen Besonderheiten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4. Schritt: Schreiben</w:t>
            </w:r>
          </w:p>
          <w:p>
            <w:pPr>
              <w:pStyle w:val="default"/>
            </w:pPr>
            <w:r>
              <w:t xml:space="preserve">Schreibe jetzt zu einem der sprachlichen Mittel einen Absatz. In der Prüfung orientierst du dich an der Fragestellung, welche sprachlichen Mittel du ausformulieren sollst.</w:t>
            </w:r>
          </w:p>
          <w:p>
            <w:pPr>
              <w:pStyle w:val="default"/>
            </w:pPr>
            <w:r>
              <w:t xml:space="preserve">
</w:t>
            </w:r>
          </w:p>
          <w:p>
            <w:pPr>
              <w:pStyle w:val="default"/>
            </w:pPr>
            <w:r>
              <w:t xml:space="preserve">Orientiere dich an der folgenden Struktur:</w:t>
            </w:r>
          </w:p>
          <w:p>
            <w:pPr>
              <w:pStyle w:val="default"/>
            </w:pPr>
            <w:r>
              <w:t xml:space="preserve">
</w:t>
            </w:r>
          </w:p>
          <w:p>
            <w:pPr>
              <w:pStyle w:val="default"/>
            </w:pPr>
            <w:r>
              <w:t xml:space="preserve">Formuliere eine Aussage zu der sprachlichen Besonderheit, nenne dabei auch den Fachbegriff. Beziehe dich an dieser Stelle auch auf eine Textstelle. Wenn vorhanden, baust du eine Zeilenangabe oder eine Angabe zum Absatz ein.</w:t>
            </w:r>
          </w:p>
          <w:p>
            <w:pPr>
              <w:pStyle w:val="default"/>
            </w:pPr>
            <w:r>
              <w:t xml:space="preserve">Erkläre die Wirkung der sprachlichen Besonderheit basierend auf deinen Ausführungen der vorhergehenden Aussage.</w:t>
            </w:r>
          </w:p>
        </w:tc>
      </w:tr>
    </w:tbl>
    <w:p>
      <w:pPr>
        <w:pStyle w:val="Heading3"/>
      </w:pPr>
      <w:r>
        <w:t xml:space="preserve">Formuliere deine Erkenntnisse zu einem sprachlichen Mittel aus.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 Übersicht sprachliche Mittel</w:t>
      </w:r>
    </w:p>
    <w:p>
      <w:pPr>
        <w:pStyle w:val="default"/>
      </w:pPr>
      <w:r>
        <w:t xml:space="preserve">
</w:t>
      </w:r>
    </w:p>
    <w:p>
      <w:pPr>
        <w:pStyle w:val="default"/>
      </w:pPr>
      <w:r>
        <w:t xml:space="preserve">Wenn du dir unsicher bist, welche Formulierungen ein sprachliches Mittel darstellen, kann dir die folgende Übersicht helfen. Beachte, dass dir diese Übersicht in der Prüfung nicht zur Verfügung steht.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Sprachliches Mittel</w:t>
            </w:r>
          </w:p>
        </w:tc>
        <w:tc>
          <w:tcPr>
            <w:tcW w:type="dxa" w:w="4535"/>
          </w:tcPr>
          <w:p>
            <w:pPr>
              <w:pStyle w:val="default"/>
            </w:pPr>
            <w:r>
              <w:t xml:space="preserve">Wie es im Text auftaucht</w:t>
            </w:r>
          </w:p>
        </w:tc>
        <w:tc>
          <w:tcPr>
            <w:tcW w:type="dxa" w:w="4535"/>
          </w:tcPr>
          <w:p>
            <w:pPr>
              <w:pStyle w:val="default"/>
            </w:pPr>
            <w:r>
              <w:t xml:space="preserve">Mögliche Wirkung(en)</w:t>
            </w:r>
          </w:p>
        </w:tc>
      </w:tr>
      <w:tr>
        <w:tc>
          <w:tcPr>
            <w:tcW w:type="dxa" w:w="4535"/>
          </w:tcPr>
          <w:p>
            <w:pPr>
              <w:pStyle w:val="default"/>
            </w:pPr>
            <w:r>
              <w:t xml:space="preserve">Wortwahl</w:t>
            </w:r>
          </w:p>
        </w:tc>
        <w:tc>
          <w:tcPr>
            <w:tcW w:type="dxa" w:w="4535"/>
          </w:tcPr>
          <w:p>
            <w:pPr>
              <w:pStyle w:val="default"/>
            </w:pPr>
            <w:r>
              <w:t xml:space="preserve">
- Anglizismus (z.B. "cool")</w:t>
            </w:r>
          </w:p>
          <w:p>
            <w:pPr>
              <w:pStyle w:val="default"/>
            </w:pPr>
            <w:r>
              <w:t xml:space="preserve">
- Fachbegriffe (z.B. "Photosynthese")</w:t>
            </w:r>
          </w:p>
          <w:p>
            <w:pPr>
              <w:pStyle w:val="default"/>
            </w:pPr>
            <w:r>
              <w:t xml:space="preserve">
- Umgangssprache (z.B. "Alter")</w:t>
            </w:r>
          </w:p>
          <w:p>
            <w:pPr>
              <w:pStyle w:val="default"/>
            </w:pPr>
            <w:r>
              <w:t xml:space="preserve">
- Hochsprache (z.B. "diesbezüglich")
</w:t>
            </w:r>
          </w:p>
        </w:tc>
        <w:tc>
          <w:tcPr>
            <w:tcW w:type="dxa" w:w="4535"/>
          </w:tcPr>
          <w:p>
            <w:pPr>
              <w:pStyle w:val="default"/>
            </w:pPr>
            <w:r>
              <w:t xml:space="preserve">
- lässig, auflockernd</w:t>
            </w:r>
          </w:p>
          <w:p>
            <w:pPr>
              <w:pStyle w:val="default"/>
            </w:pPr>
            <w:r>
              <w:t xml:space="preserve">
- fachlich, präzise</w:t>
            </w:r>
          </w:p>
          <w:p>
            <w:pPr>
              <w:pStyle w:val="default"/>
            </w:pPr>
            <w:r>
              <w:t xml:space="preserve">
- vertraut, direkt</w:t>
            </w:r>
          </w:p>
          <w:p>
            <w:pPr>
              <w:pStyle w:val="default"/>
            </w:pPr>
            <w:r>
              <w:t xml:space="preserve">
- formell, distanziert
</w:t>
            </w:r>
          </w:p>
        </w:tc>
      </w:tr>
      <w:tr>
        <w:tc>
          <w:tcPr>
            <w:tcW w:type="dxa" w:w="4535"/>
          </w:tcPr>
          <w:p>
            <w:pPr>
              <w:pStyle w:val="default"/>
            </w:pPr>
            <w:r>
              <w:t xml:space="preserve">Satzbau</w:t>
            </w:r>
          </w:p>
        </w:tc>
        <w:tc>
          <w:tcPr>
            <w:tcW w:type="dxa" w:w="4535"/>
          </w:tcPr>
          <w:p>
            <w:pPr>
              <w:pStyle w:val="default"/>
            </w:pPr>
            <w:r>
              <w:t xml:space="preserve">
- kurze Sätze</w:t>
            </w:r>
          </w:p>
          <w:p>
            <w:pPr>
              <w:pStyle w:val="default"/>
            </w:pPr>
            <w:r>
              <w:t xml:space="preserve">
- lange Sätze</w:t>
            </w:r>
          </w:p>
          <w:p>
            <w:pPr>
              <w:pStyle w:val="default"/>
            </w:pPr>
            <w:r>
              <w:t xml:space="preserve">
- Satzreihe (z.B. "Ich kam, ich sah, ich siegte.")</w:t>
            </w:r>
          </w:p>
          <w:p>
            <w:pPr>
              <w:pStyle w:val="default"/>
            </w:pPr>
            <w:r>
              <w:t xml:space="preserve">
- Satzgefüge (z.B. "Als ich kam, sah ich, dass ich siegen würde.")
</w:t>
            </w:r>
          </w:p>
        </w:tc>
        <w:tc>
          <w:tcPr>
            <w:tcW w:type="dxa" w:w="4535"/>
          </w:tcPr>
          <w:p>
            <w:pPr>
              <w:pStyle w:val="default"/>
            </w:pPr>
            <w:r>
              <w:t xml:space="preserve">
- klar, verständlich</w:t>
            </w:r>
          </w:p>
          <w:p>
            <w:pPr>
              <w:pStyle w:val="default"/>
            </w:pPr>
            <w:r>
              <w:t xml:space="preserve">
- komplex, ausführlich</w:t>
            </w:r>
          </w:p>
          <w:p>
            <w:pPr>
              <w:pStyle w:val="default"/>
            </w:pPr>
            <w:r>
              <w:t xml:space="preserve">
- dynamisch, spannend</w:t>
            </w:r>
          </w:p>
          <w:p>
            <w:pPr>
              <w:pStyle w:val="default"/>
            </w:pPr>
            <w:r>
              <w:t xml:space="preserve">
- erklärend, detailliert
</w:t>
            </w:r>
          </w:p>
        </w:tc>
      </w:tr>
      <w:tr>
        <w:tc>
          <w:tcPr>
            <w:tcW w:type="dxa" w:w="4535"/>
          </w:tcPr>
          <w:p>
            <w:pPr>
              <w:pStyle w:val="default"/>
            </w:pPr>
            <w:r>
              <w:t xml:space="preserve">Redewiedergabe</w:t>
            </w:r>
          </w:p>
        </w:tc>
        <w:tc>
          <w:tcPr>
            <w:tcW w:type="dxa" w:w="4535"/>
          </w:tcPr>
          <w:p>
            <w:pPr>
              <w:pStyle w:val="default"/>
            </w:pPr>
            <w:r>
              <w:t xml:space="preserve">
- direkte Rede (z.B. "Er sagte: 'Ich komme.'")</w:t>
            </w:r>
          </w:p>
          <w:p>
            <w:pPr>
              <w:pStyle w:val="default"/>
            </w:pPr>
            <w:r>
              <w:t xml:space="preserve">
- indirekte Rede (z.B. "Er sagte, dass er komme.")</w:t>
            </w:r>
          </w:p>
          <w:p>
            <w:pPr>
              <w:pStyle w:val="default"/>
            </w:pPr>
            <w:r>
              <w:t xml:space="preserve">
- Gedankenrede (z.B. "Er dachte: 'Ich komme.'")
</w:t>
            </w:r>
          </w:p>
        </w:tc>
        <w:tc>
          <w:tcPr>
            <w:tcW w:type="dxa" w:w="4535"/>
          </w:tcPr>
          <w:p>
            <w:pPr>
              <w:pStyle w:val="default"/>
            </w:pPr>
            <w:r>
              <w:t xml:space="preserve">
- lebendig, unmittelbar</w:t>
            </w:r>
          </w:p>
          <w:p>
            <w:pPr>
              <w:pStyle w:val="default"/>
            </w:pPr>
            <w:r>
              <w:t xml:space="preserve">
- neutral, distanziert</w:t>
            </w:r>
          </w:p>
          <w:p>
            <w:pPr>
              <w:pStyle w:val="default"/>
            </w:pPr>
            <w:r>
              <w:t xml:space="preserve">
- einfühlsam, vertraut
</w:t>
            </w:r>
          </w:p>
        </w:tc>
      </w:tr>
      <w:tr>
        <w:tc>
          <w:tcPr>
            <w:tcW w:type="dxa" w:w="4535"/>
          </w:tcPr>
          <w:p>
            <w:pPr>
              <w:pStyle w:val="default"/>
            </w:pPr>
            <w:r>
              <w:t xml:space="preserve">Sprachbilder</w:t>
            </w:r>
          </w:p>
        </w:tc>
        <w:tc>
          <w:tcPr>
            <w:tcW w:type="dxa" w:w="4535"/>
          </w:tcPr>
          <w:p>
            <w:pPr>
              <w:pStyle w:val="default"/>
            </w:pPr>
            <w:r>
              <w:t xml:space="preserve">
- Metapher (z.B. "Herz aus Stein")</w:t>
            </w:r>
          </w:p>
          <w:p>
            <w:pPr>
              <w:pStyle w:val="default"/>
            </w:pPr>
            <w:r>
              <w:t xml:space="preserve">
- Vergleich (z.B. "stark wie ein Löwe")</w:t>
            </w:r>
          </w:p>
          <w:p>
            <w:pPr>
              <w:pStyle w:val="default"/>
            </w:pPr>
            <w:r>
              <w:t xml:space="preserve">
- Personifikation (z.B. "die Sonne lacht")
</w:t>
            </w:r>
          </w:p>
        </w:tc>
        <w:tc>
          <w:tcPr>
            <w:tcW w:type="dxa" w:w="4535"/>
          </w:tcPr>
          <w:p>
            <w:pPr>
              <w:pStyle w:val="default"/>
            </w:pPr>
            <w:r>
              <w:t xml:space="preserve">
- anschaulich, bildhaft</w:t>
            </w:r>
          </w:p>
          <w:p>
            <w:pPr>
              <w:pStyle w:val="default"/>
            </w:pPr>
            <w:r>
              <w:t xml:space="preserve">
- erklärend, veranschaulichend</w:t>
            </w:r>
          </w:p>
          <w:p>
            <w:pPr>
              <w:pStyle w:val="default"/>
            </w:pPr>
            <w:r>
              <w:t xml:space="preserve">
- lebendig, dynamisch
</w:t>
            </w:r>
          </w:p>
        </w:tc>
      </w:tr>
      <w:tr>
        <w:tc>
          <w:tcPr>
            <w:tcW w:type="dxa" w:w="4535"/>
          </w:tcPr>
          <w:p>
            <w:pPr>
              <w:pStyle w:val="default"/>
            </w:pPr>
            <w:r>
              <w:t xml:space="preserve">Ironie</w:t>
            </w:r>
          </w:p>
        </w:tc>
        <w:tc>
          <w:tcPr>
            <w:tcW w:type="dxa" w:w="4535"/>
          </w:tcPr>
          <w:p>
            <w:pPr>
              <w:pStyle w:val="default"/>
            </w:pPr>
            <w:r>
              <w:t xml:space="preserve">
- ironische Aussage (z.B. "Na toll, wieder zu spät.")</w:t>
            </w:r>
          </w:p>
          <w:p>
            <w:pPr>
              <w:pStyle w:val="default"/>
            </w:pPr>
            <w:r>
              <w:t xml:space="preserve">
- Sarkasmus (z.B. "Natürlich, du bist der Beste!")
</w:t>
            </w:r>
          </w:p>
        </w:tc>
        <w:tc>
          <w:tcPr>
            <w:tcW w:type="dxa" w:w="4535"/>
          </w:tcPr>
          <w:p>
            <w:pPr>
              <w:pStyle w:val="default"/>
            </w:pPr>
            <w:r>
              <w:t xml:space="preserve">
- humorvoll, kritisch</w:t>
            </w:r>
          </w:p>
          <w:p>
            <w:pPr>
              <w:pStyle w:val="default"/>
            </w:pPr>
            <w:r>
              <w:t xml:space="preserve">
- spöttisch, verletzend
</w:t>
            </w:r>
          </w:p>
        </w:tc>
      </w:tr>
    </w:tbl>
    <w:p>
      <w:r>
        <w:br w:type="page"/>
      </w:r>
    </w:p>
    <w:p>
      <w:pPr>
        <w:pStyle w:val="Heading3"/>
      </w:pPr>
      <w:r>
        <w:t xml:space="preserve">📋 Arbeitsauftrag</w:t>
      </w:r>
    </w:p>
    <w:p>
      <w:pPr>
        <w:pStyle w:val="default"/>
      </w:pPr>
      <w:r>
        <w:t xml:space="preserve">
</w:t>
      </w:r>
    </w:p>
    <w:p>
      <w:pPr>
        <w:pStyle w:val="default"/>
      </w:pPr>
      <w:r>
        <w:t xml:space="preserve">Bearbeite die nachfolgenden Prüfungsaufgaben und nutze dafür alle Informationen, die du gesammelt hast.</w:t>
      </w:r>
    </w:p>
    <w:p>
      <w:pPr>
        <w:pStyle w:val="Heading3"/>
      </w:pPr>
    </w:p>
    <w:p>
      <w:pPr>
        <w:pStyle w:val="default"/>
      </w:pPr>
      <w:r>
        <w:t xml:space="preserve">Untersuche, wie durch sprachliche Mittel deutlich wird, dass Max vor seinem ersten großen Konzert nervös und angespannt ist.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Untersuche, wie durch sprachliche Mittel deutlich wird, dass Max nach dem Konzert stolz und glücklich ist.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Sprachliche Mittel analysieren (ESA)</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fv1bknkth-qp8uktr-gy.png"/><Relationship Id="rId1" Type="http://schemas.openxmlformats.org/officeDocument/2006/relationships/image" Target="media/-pou5syttcejvd2gl7j5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2025-10-30T18:20:42.875Z</dcterms:created>
  <dcterms:modified xsi:type="dcterms:W3CDTF">2025-10-30T18:20:42.875Z</dcterms:modified>
</cp:coreProperties>
</file>

<file path=docProps/custom.xml><?xml version="1.0" encoding="utf-8"?>
<Properties xmlns="http://schemas.openxmlformats.org/officeDocument/2006/custom-properties" xmlns:vt="http://schemas.openxmlformats.org/officeDocument/2006/docPropsVTypes"/>
</file>