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Preisliste Bäckerei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Produkt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Preis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Brötchen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0,50€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Croissant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1,00€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Laugenbrezel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0,80€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Brot (500g)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2,50€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Baguette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1,50€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Schokoladenkuchen (Stück)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2,00€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Apfelstrudel (Stück)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2,50€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Donut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1,20€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Muffin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1,50€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Alle Preise inklusive Mehrwertsteuer.</w:t>
            </w:r>
          </w:p>
        </w:tc>
        <w:tc>
          <w:tcPr>
            <w:tcW w:type="dxa" w:w="4535"/>
          </w:tcPr>
          <w:p/>
        </w:tc>
      </w:tr>
    </w:tbl>
    <w:p>
      <w:pPr>
        <w:pStyle w:val="Heading3"/>
      </w:pPr>
      <w:r>
        <w:t xml:space="preserve">Höre dir den Dialog an.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52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https://to-teach.ai/worksheet/Ope9Oa7TFGduvvOho2CX</w:t>
            </w:r>
          </w:p>
        </w:tc>
      </w:tr>
    </w:tbl>
    <w:p>
      <w:pPr>
        <w:pStyle w:val="Heading3"/>
      </w:pPr>
      <w:r>
        <w:t xml:space="preserve">Wahr oder Falsch?</w:t>
      </w:r>
    </w:p>
    <w:p>
      <w:pPr>
        <w:pStyle w:val="Heading6"/>
      </w:pPr>
      <w:r>
        <w:rPr>
          <w:b/>
          <w:bCs/>
        </w:rPr>
        <w:t xml:space="preserve">Fridolin kauft fünf Brötchen.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Ein Stück Schokoladenkuchen kostet drei Euro.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Fridolin will kein Croissant kaufen.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Das Gespräch handelt von einem Bäckereibesuch.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Einkaufen (DaF/DaZ)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52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52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52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52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waecvuxamytpfrzxbhvdf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memrihhqttdwwpjfhdxn.png"/><Relationship Id="rId1" Type="http://schemas.openxmlformats.org/officeDocument/2006/relationships/image" Target="media/jcfr9gosehvr4_aro20u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2025-04-30T06:51:20.056Z</dcterms:created>
  <dcterms:modified xsi:type="dcterms:W3CDTF">2025-04-30T06:51:20.056Z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