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af68b5" w:sz="24"/>
          <w:left w:val="thick" w:color="af68b5" w:sz="24"/>
          <w:bottom w:val="thick" w:color="af68b5" w:sz="24"/>
          <w:right w:val="thick" w:color="af68b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Lies die Stellenanzeige(n) (job offer) durch.</w:t>
            </w:r>
          </w:p>
        </w:tc>
      </w:tr>
    </w:tbl>
    <w:p>
      <w:pPr>
        <w:pStyle w:val="Heading1"/>
      </w:pPr>
      <w:r>
        <w:t xml:space="preserve">Gesundheits- und Krankenpfleger (m/w/d) (KI-generiert)</w:t>
      </w:r>
    </w:p>
    <w:p>
      <w:pPr>
        <w:pStyle w:val="default"/>
      </w:pPr>
      <w:r>
        <w:t xml:space="preserve">
</w:t>
      </w:r>
    </w:p>
    <w:p>
      <w:pPr>
        <w:pStyle w:val="default"/>
      </w:pPr>
      <w:r>
        <w:t xml:space="preserve">Arbeitsort:</w:t>
      </w:r>
    </w:p>
    <w:p>
      <w:pPr>
        <w:pStyle w:val="default"/>
      </w:pPr>
      <w:r>
        <w:t xml:space="preserve"> Stuttgart</w:t>
      </w:r>
    </w:p>
    <w:p>
      <w:pPr>
        <w:pStyle w:val="default"/>
      </w:pPr>
      <w:r>
        <w:t xml:space="preserve">
</w:t>
      </w:r>
    </w:p>
    <w:p>
      <w:pPr>
        <w:pStyle w:val="default"/>
      </w:pPr>
      <w:r>
        <w:t xml:space="preserve">Anstellung:</w:t>
      </w:r>
    </w:p>
    <w:p>
      <w:pPr>
        <w:pStyle w:val="default"/>
      </w:pPr>
      <w:r>
        <w:t xml:space="preserve"> Feste Anstellung, Teilzeit oder Vollzeit</w:t>
      </w:r>
    </w:p>
    <w:p>
      <w:pPr>
        <w:pStyle w:val="default"/>
      </w:pPr>
      <w:r>
        <w:t xml:space="preserve">
</w:t>
      </w:r>
    </w:p>
    <w:p>
      <w:pPr>
        <w:pStyle w:val="default"/>
      </w:pPr>
      <w:r>
        <w:t xml:space="preserve">In der Tagesklinik Bernsteinstraße für Kinder und Jugendliche mit 21 Plätzen in Stuttgart-Heumaden betreuen und behandeln wir wohnortnah speziell Kinder und Jugendliche mit geistigen und/oder körperlichen Beeinträchtigungen und zusätzlichen psychischen Erkrankungen. Konzeptionell ergänzen sich therapeutische, schulische und betreuende Leistungen multiprofessionell.</w:t>
      </w:r>
    </w:p>
    <w:p>
      <w:pPr>
        <w:pStyle w:val="default"/>
      </w:pPr>
      <w:r>
        <w:t xml:space="preserve">
</w:t>
      </w:r>
    </w:p>
    <w:p>
      <w:pPr>
        <w:pStyle w:val="default"/>
      </w:pPr>
      <w:r>
        <w:t xml:space="preserve">Aufgaben:</w:t>
      </w:r>
    </w:p>
    <w:p>
      <w:pPr>
        <w:pStyle w:val="default"/>
      </w:pPr>
      <w:r>
        <w:t xml:space="preserve">
Insbesondere psychiatrisch-medizinische, heilpädagogische und pflegerische Inhalte prägen die Arbeit auf den tagesklinischen Gruppen mit sechs bis neun Kindern und Jugendlichen. Als Team sind Sie verantwortlich für die individuelle Behandlungsplanung im hochtherapeutischen Setting, die geprägt ist von hoher Fachlichkeit, Flexibilität und Teamplaying.</w:t>
      </w:r>
    </w:p>
    <w:p>
      <w:pPr>
        <w:pStyle w:val="default"/>
      </w:pPr>
      <w:r>
        <w:t xml:space="preserve">
</w:t>
      </w:r>
    </w:p>
    <w:p>
      <w:pPr>
        <w:pStyle w:val="default"/>
      </w:pPr>
      <w:r>
        <w:t xml:space="preserve">Profil:</w:t>
      </w:r>
    </w:p>
    <w:p>
      <w:pPr>
        <w:pStyle w:val="default"/>
      </w:pPr>
      <w:r>
        <w:t xml:space="preserve">
Sie verfügen über eine abgeschlossene Ausbildung zum Gesundheits- und Krankenpfleger (m/w/d) oder Krankenschwester (m/w/d).</w:t>
      </w:r>
    </w:p>
    <w:p>
      <w:pPr>
        <w:pStyle w:val="default"/>
      </w:pPr>
      <w:r>
        <w:t xml:space="preserve">
</w:t>
      </w:r>
    </w:p>
    <w:p>
      <w:pPr>
        <w:pStyle w:val="default"/>
      </w:pPr>
      <w:r>
        <w:t xml:space="preserve">Benefits:</w:t>
      </w:r>
    </w:p>
    <w:p>
      <w:pPr>
        <w:pStyle w:val="default"/>
      </w:pPr>
      <w:r>
        <w:t xml:space="preserve">
</w:t>
      </w:r>
    </w:p>
    <w:p>
      <w:pPr>
        <w:pStyle w:val="default"/>
      </w:pPr>
      <w:r>
        <w:t xml:space="preserve">
</w:t>
      </w:r>
    </w:p>
    <w:p>
      <w:pPr>
        <w:pStyle w:val="default"/>
      </w:pPr>
      <w:r>
        <w:t xml:space="preserve">Prämien bei Neugewinnung von Pflegepersonal</w:t>
      </w:r>
    </w:p>
    <w:p>
      <w:pPr>
        <w:pStyle w:val="default"/>
      </w:pPr>
      <w:r>
        <w:t xml:space="preserve">
</w:t>
      </w:r>
    </w:p>
    <w:p>
      <w:pPr>
        <w:pStyle w:val="default"/>
      </w:pPr>
      <w:r>
        <w:t xml:space="preserve">Vielfältige Entwicklungs- und Karrierechancen</w:t>
      </w:r>
    </w:p>
    <w:p>
      <w:pPr>
        <w:pStyle w:val="default"/>
      </w:pPr>
      <w:r>
        <w:t xml:space="preserve">
</w:t>
      </w:r>
    </w:p>
    <w:p>
      <w:pPr>
        <w:pStyle w:val="default"/>
      </w:pPr>
      <w:r>
        <w:t xml:space="preserve">Attraktive Zulagen, Zuschläge, Einspringprämien für Pflegekräfte</w:t>
      </w:r>
    </w:p>
    <w:p>
      <w:pPr>
        <w:pStyle w:val="default"/>
      </w:pPr>
      <w:r>
        <w:t xml:space="preserve">
</w:t>
      </w:r>
    </w:p>
    <w:p>
      <w:pPr>
        <w:pStyle w:val="default"/>
      </w:pPr>
      <w:r>
        <w:t xml:space="preserve">
</w:t>
      </w:r>
    </w:p>
    <w:p>
      <w:pPr>
        <w:pStyle w:val="default"/>
      </w:pPr>
      <w:r>
        <w:t xml:space="preserve">Gehalt:</w:t>
      </w:r>
    </w:p>
    <w:p>
      <w:pPr>
        <w:pStyle w:val="default"/>
      </w:pPr>
      <w:r>
        <w:t xml:space="preserve"> auf Anfrage</w:t>
      </w:r>
    </w:p>
    <w:p>
      <w:pPr>
        <w:pStyle w:val="default"/>
      </w:pPr>
      <w:r>
        <w:t xml:space="preserve">
</w:t>
      </w:r>
    </w:p>
    <w:p>
      <w:pPr>
        <w:pStyle w:val="default"/>
      </w:pPr>
      <w:r>
        <w:t xml:space="preserve">Interessiert? Dann freuen wir uns auf Ihre Bewerbung!</w:t>
      </w:r>
    </w:p>
    <w:p>
      <w:pPr>
        <w:pStyle w:val="default"/>
      </w:pPr>
      <w:r>
        <w:t xml:space="preserve">
</w:t>
      </w:r>
    </w:p>
    <w:p>
      <w:pPr>
        <w:pStyle w:val="default"/>
      </w:pPr>
      <w:r>
        <w:t xml:space="preserve">Quelle: Stepstone - Stellenangebote für Krankenpfleger</w:t>
      </w:r>
    </w:p>
    <w:p>
      <w:r>
        <w:br w:type="page"/>
      </w:r>
    </w:p>
    <w:tbl>
      <w:tblPr>
        <w:tblW w:type="pct" w:w="100%"/>
        <w:tblBorders>
          <w:top w:val="thick" w:color="af68b5" w:sz="24"/>
          <w:left w:val="thick" w:color="af68b5" w:sz="24"/>
          <w:bottom w:val="thick" w:color="af68b5" w:sz="24"/>
          <w:right w:val="thick" w:color="af68b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Übe das neue Vokabular und dein Leseverstehen!</w:t>
            </w:r>
          </w:p>
        </w:tc>
      </w:tr>
    </w:tbl>
    <w:p>
      <w:pPr>
        <w:pStyle w:val="Heading3"/>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strong"/>
            </w:pPr>
            <w:r>
              <w:t xml:space="preserve">der Gesundheits- und Krankenpfleger</w:t>
            </w:r>
          </w:p>
          <w:p>
            <w:pPr>
              <w:pStyle w:val="small"/>
            </w:pPr>
            <w:r>
              <w:t xml:space="preserve">Eine Person, die sich um kranke Menschen kümmert und ihnen hilft, gesund zu werden (health and nurse).</w:t>
            </w:r>
          </w:p>
        </w:tc>
        <w:tc>
          <w:tcPr>
            <w:tcW w:type="dxa" w:w="4535"/>
          </w:tcPr>
          <w:p>
            <w:pPr>
              <w:pStyle w:val="strong"/>
            </w:pPr>
            <w:r>
              <w:t xml:space="preserve">die Tagesklinik</w:t>
            </w:r>
          </w:p>
          <w:p>
            <w:pPr>
              <w:pStyle w:val="small"/>
            </w:pPr>
            <w:r>
              <w:t xml:space="preserve">Ein medizinisches Zentrum, wo Patienten tagsüber behandelt werden und nicht über Nacht bleiben (day clinic).</w:t>
            </w:r>
          </w:p>
        </w:tc>
      </w:tr>
      <w:tr>
        <w:tc>
          <w:tcPr>
            <w:tcW w:type="dxa" w:w="4535"/>
          </w:tcPr>
          <w:p>
            <w:pPr>
              <w:pStyle w:val="strong"/>
            </w:pPr>
            <w:r>
              <w:t xml:space="preserve">die Kinder und Jugendlichen (Pl.)</w:t>
            </w:r>
          </w:p>
          <w:p>
            <w:pPr>
              <w:pStyle w:val="small"/>
            </w:pPr>
            <w:r>
              <w:t xml:space="preserve">Menschen, die noch jung sind und nicht erwachsen (children and adolescents).</w:t>
            </w:r>
          </w:p>
        </w:tc>
        <w:tc>
          <w:tcPr>
            <w:tcW w:type="dxa" w:w="4535"/>
          </w:tcPr>
          <w:p>
            <w:pPr>
              <w:pStyle w:val="strong"/>
            </w:pPr>
            <w:r>
              <w:t xml:space="preserve">die geistigen Beeinträchtigungen (Pl.)</w:t>
            </w:r>
          </w:p>
          <w:p>
            <w:pPr>
              <w:pStyle w:val="small"/>
            </w:pPr>
            <w:r>
              <w:t xml:space="preserve">Herausforderungen, die das Denken und Verstehen betreffen (mental impairments).</w:t>
            </w:r>
          </w:p>
        </w:tc>
      </w:tr>
      <w:tr>
        <w:tc>
          <w:tcPr>
            <w:tcW w:type="dxa" w:w="4535"/>
          </w:tcPr>
          <w:p>
            <w:pPr>
              <w:pStyle w:val="strong"/>
            </w:pPr>
            <w:r>
              <w:t xml:space="preserve">die körperlichen Beeinträchtigungen (Pl.)</w:t>
            </w:r>
          </w:p>
          <w:p>
            <w:pPr>
              <w:pStyle w:val="small"/>
            </w:pPr>
            <w:r>
              <w:t xml:space="preserve">Herausforderungen, die den Körper betreffen, wie Bewegung oder Funktion (physical impairments).</w:t>
            </w:r>
          </w:p>
        </w:tc>
        <w:tc>
          <w:tcPr>
            <w:tcW w:type="dxa" w:w="4535"/>
          </w:tcPr>
          <w:p>
            <w:pPr>
              <w:pStyle w:val="strong"/>
            </w:pPr>
            <w:r>
              <w:t xml:space="preserve">die psychischen Erkrankungen (Pl.)</w:t>
            </w:r>
          </w:p>
          <w:p>
            <w:pPr>
              <w:pStyle w:val="small"/>
            </w:pPr>
            <w:r>
              <w:t xml:space="preserve">Krankheiten, die das Denken, Emotionen und Verhalten beeinflussen (mental illnesses).</w:t>
            </w:r>
          </w:p>
        </w:tc>
      </w:tr>
      <w:tr>
        <w:tc>
          <w:tcPr>
            <w:tcW w:type="dxa" w:w="4535"/>
          </w:tcPr>
          <w:p>
            <w:pPr>
              <w:pStyle w:val="strong"/>
            </w:pPr>
            <w:r>
              <w:t xml:space="preserve">die Betreuung</w:t>
            </w:r>
          </w:p>
          <w:p>
            <w:pPr>
              <w:pStyle w:val="small"/>
            </w:pPr>
            <w:r>
              <w:t xml:space="preserve">Sich um jemanden kümmern und Unterstützung bieten (care).</w:t>
            </w:r>
          </w:p>
        </w:tc>
        <w:tc>
          <w:tcPr>
            <w:tcW w:type="dxa" w:w="4535"/>
          </w:tcPr>
          <w:p>
            <w:pPr>
              <w:pStyle w:val="strong"/>
            </w:pPr>
            <w:r>
              <w:t xml:space="preserve">die Behandlung</w:t>
            </w:r>
          </w:p>
          <w:p>
            <w:pPr>
              <w:pStyle w:val="small"/>
            </w:pPr>
            <w:r>
              <w:t xml:space="preserve">Maßnahmen, die helfen sollen, eine Krankheit oder ein Problem zu heilen (treatment).</w:t>
            </w:r>
          </w:p>
        </w:tc>
      </w:tr>
      <w:tr>
        <w:tc>
          <w:tcPr>
            <w:tcW w:type="dxa" w:w="4535"/>
          </w:tcPr>
          <w:p>
            <w:pPr>
              <w:pStyle w:val="strong"/>
            </w:pPr>
            <w:r>
              <w:t xml:space="preserve">das multiprofessionelle Team</w:t>
            </w:r>
          </w:p>
          <w:p>
            <w:pPr>
              <w:pStyle w:val="small"/>
            </w:pPr>
            <w:r>
              <w:t xml:space="preserve">Eine Gruppe von Fachleuten aus verschiedenen Berufen, die zusammenarbeiten (multi-professional team).</w:t>
            </w:r>
          </w:p>
        </w:tc>
        <w:tc>
          <w:tcPr>
            <w:tcW w:type="dxa" w:w="4535"/>
          </w:tcPr>
          <w:p>
            <w:pPr>
              <w:pStyle w:val="strong"/>
            </w:pPr>
            <w:r>
              <w:t xml:space="preserve">die psychiatrische Medizin</w:t>
            </w:r>
          </w:p>
          <w:p>
            <w:pPr>
              <w:pStyle w:val="small"/>
            </w:pPr>
            <w:r>
              <w:t xml:space="preserve">Ein Bereich der Medizin, der sich mit der Behandlung von psychischen Erkrankungen beschäftigt (psychiatric medicine).</w:t>
            </w:r>
          </w:p>
        </w:tc>
      </w:tr>
      <w:tr>
        <w:tc>
          <w:tcPr>
            <w:tcW w:type="dxa" w:w="4535"/>
          </w:tcPr>
          <w:p>
            <w:pPr>
              <w:pStyle w:val="strong"/>
            </w:pPr>
            <w:r>
              <w:t xml:space="preserve">die heilpädagogischen Inhalte (Pl.)</w:t>
            </w:r>
          </w:p>
          <w:p>
            <w:pPr>
              <w:pStyle w:val="small"/>
            </w:pPr>
            <w:r>
              <w:t xml:space="preserve">Lernmaterialien, die Menschen mit besonderen Bedürfnissen unterstützen (therapeutic educational content).</w:t>
            </w:r>
          </w:p>
        </w:tc>
        <w:tc>
          <w:tcPr>
            <w:tcW w:type="dxa" w:w="4535"/>
          </w:tcPr>
          <w:p>
            <w:pPr>
              <w:pStyle w:val="strong"/>
            </w:pPr>
            <w:r>
              <w:t xml:space="preserve">die Pflege</w:t>
            </w:r>
          </w:p>
          <w:p>
            <w:pPr>
              <w:pStyle w:val="small"/>
            </w:pPr>
            <w:r>
              <w:t xml:space="preserve">Hilfe und Unterstützung für Menschen, die krank oder alt sind (care).</w:t>
            </w:r>
          </w:p>
        </w:tc>
      </w:tr>
      <w:tr>
        <w:tc>
          <w:tcPr>
            <w:tcW w:type="dxa" w:w="4535"/>
          </w:tcPr>
          <w:p>
            <w:pPr>
              <w:pStyle w:val="strong"/>
            </w:pPr>
            <w:r>
              <w:t xml:space="preserve">das tagesklinische Setting</w:t>
            </w:r>
          </w:p>
          <w:p>
            <w:pPr>
              <w:pStyle w:val="small"/>
            </w:pPr>
            <w:r>
              <w:t xml:space="preserve">Die Umgebung und Struktur der Behandlung in einer Tagesklinik (day clinic setting).</w:t>
            </w:r>
          </w:p>
        </w:tc>
        <w:tc>
          <w:tcPr>
            <w:tcW w:type="dxa" w:w="4535"/>
          </w:tcPr>
          <w:p>
            <w:pPr>
              <w:pStyle w:val="strong"/>
            </w:pPr>
            <w:r>
              <w:t xml:space="preserve">die individuelle Behandlungsplanung</w:t>
            </w:r>
          </w:p>
          <w:p>
            <w:pPr>
              <w:pStyle w:val="small"/>
            </w:pPr>
            <w:r>
              <w:t xml:space="preserve">Ein persönlicher Plan, um eine Person zu behandeln (individual treatment planning).</w:t>
            </w:r>
          </w:p>
        </w:tc>
      </w:tr>
      <w:tr>
        <w:tc>
          <w:tcPr>
            <w:tcW w:type="dxa" w:w="4535"/>
          </w:tcPr>
          <w:p>
            <w:pPr>
              <w:pStyle w:val="strong"/>
            </w:pPr>
            <w:r>
              <w:t xml:space="preserve">die Fachlichkeit</w:t>
            </w:r>
          </w:p>
          <w:p>
            <w:pPr>
              <w:pStyle w:val="small"/>
            </w:pPr>
            <w:r>
              <w:t xml:space="preserve">Das Wissen und Können, das jemand in einem bestimmten Beruf hat (professionalism).</w:t>
            </w:r>
          </w:p>
        </w:tc>
        <w:tc>
          <w:tcPr>
            <w:tcW w:type="dxa" w:w="4535"/>
          </w:tcPr>
          <w:p>
            <w:pPr>
              <w:pStyle w:val="strong"/>
            </w:pPr>
            <w:r>
              <w:t xml:space="preserve">die Flexibilität</w:t>
            </w:r>
          </w:p>
          <w:p>
            <w:pPr>
              <w:pStyle w:val="small"/>
            </w:pPr>
            <w:r>
              <w:t xml:space="preserve">Die Fähigkeit, sich leicht an neue Situationen anzupassen (flexibility).</w:t>
            </w:r>
          </w:p>
        </w:tc>
      </w:tr>
    </w:tbl>
    <w:p>
      <w:r>
        <w:br w:type="page"/>
      </w:r>
    </w:p>
    <w:p>
      <w:pPr>
        <w:pStyle w:val="Heading3"/>
      </w:pPr>
      <w:r>
        <w:t xml:space="preserve">Wähle die richtige Antwort aus.</w:t>
      </w:r>
    </w:p>
    <w:p>
      <w:pPr>
        <w:pStyle w:val="Heading6"/>
      </w:pPr>
      <w:r>
        <w:rPr>
          <w:b/>
          <w:bCs/>
        </w:rPr>
        <w:t xml:space="preserve">Welche Art von Klinik ist die Tagesklinik Bernsteinstraße?</w:t>
      </w:r>
    </w:p>
    <w:p>
      <w:pPr>
        <w:pStyle w:val="default"/>
      </w:pPr>
      <w:r>
        <w:sym w:char="039F" w:font="Arial"/>
      </w:r>
      <w:r>
        <w:t xml:space="preserve"> </w:t>
      </w:r>
      <w:r>
        <w:t xml:space="preserve">Eine Kinder- und Jugendklinik mit Schwerpunkt auf psychischen und körperlichen Beeinträchtigungen</w:t>
      </w:r>
      <w:r>
        <w:t xml:space="preserve">    </w:t>
      </w:r>
      <w:r>
        <w:sym w:char="039F" w:font="Arial"/>
      </w:r>
      <w:r>
        <w:t xml:space="preserve"> </w:t>
      </w:r>
      <w:r>
        <w:t xml:space="preserve">Eine Klinik für Erwachsene mit psychiatrischen Erkrankungen</w:t>
      </w:r>
      <w:r>
        <w:t xml:space="preserve">    </w:t>
      </w:r>
      <w:r>
        <w:sym w:char="039F" w:font="Arial"/>
      </w:r>
      <w:r>
        <w:t xml:space="preserve"> </w:t>
      </w:r>
      <w:r>
        <w:t xml:space="preserve">Eine Klinik für geriatrische Patienten</w:t>
      </w:r>
      <w:r>
        <w:t xml:space="preserve">    </w:t>
      </w:r>
    </w:p>
    <w:p>
      <w:pPr>
        <w:pStyle w:val="default"/>
      </w:pPr>
    </w:p>
    <w:p>
      <w:pPr>
        <w:pStyle w:val="Heading6"/>
      </w:pPr>
      <w:r>
        <w:rPr>
          <w:b/>
          <w:bCs/>
        </w:rPr>
        <w:t xml:space="preserve">Welche Aufgaben haben die Mitarbeiter in der Tagesklinik Bernsteinstraße?</w:t>
      </w:r>
    </w:p>
    <w:p>
      <w:pPr>
        <w:pStyle w:val="default"/>
      </w:pPr>
      <w:r>
        <w:sym w:char="039F" w:font="Arial"/>
      </w:r>
      <w:r>
        <w:t xml:space="preserve"> </w:t>
      </w:r>
      <w:r>
        <w:t xml:space="preserve">Individuelle Behandlungsplanung im hochtherapeutischen Setting</w:t>
      </w:r>
      <w:r>
        <w:t xml:space="preserve">    </w:t>
      </w:r>
      <w:r>
        <w:sym w:char="039F" w:font="Arial"/>
      </w:r>
      <w:r>
        <w:t xml:space="preserve"> </w:t>
      </w:r>
      <w:r>
        <w:t xml:space="preserve">Verkauf von Medikamenten</w:t>
      </w:r>
      <w:r>
        <w:t xml:space="preserve">    </w:t>
      </w:r>
      <w:r>
        <w:sym w:char="039F" w:font="Arial"/>
      </w:r>
      <w:r>
        <w:t xml:space="preserve"> </w:t>
      </w:r>
      <w:r>
        <w:t xml:space="preserve">Durchführung von chirurgischen Eingriffen</w:t>
      </w:r>
      <w:r>
        <w:t xml:space="preserve">    </w:t>
      </w:r>
    </w:p>
    <w:p>
      <w:pPr>
        <w:pStyle w:val="default"/>
      </w:pPr>
    </w:p>
    <w:p>
      <w:pPr>
        <w:pStyle w:val="Heading6"/>
      </w:pPr>
      <w:r>
        <w:rPr>
          <w:b/>
          <w:bCs/>
        </w:rPr>
        <w:t xml:space="preserve">Welche Qualifikation wird für die Stelle als Gesundheits- und Krankenpfleger in der Tagesklinik Bernsteinstraße vorausgesetzt?</w:t>
      </w:r>
    </w:p>
    <w:p>
      <w:pPr>
        <w:pStyle w:val="default"/>
      </w:pPr>
      <w:r>
        <w:sym w:char="039F" w:font="Arial"/>
      </w:r>
      <w:r>
        <w:t xml:space="preserve"> </w:t>
      </w:r>
      <w:r>
        <w:t xml:space="preserve">Abschluss in Betriebswirtschaft</w:t>
      </w:r>
      <w:r>
        <w:t xml:space="preserve">    </w:t>
      </w:r>
      <w:r>
        <w:sym w:char="039F" w:font="Arial"/>
      </w:r>
      <w:r>
        <w:t xml:space="preserve"> </w:t>
      </w:r>
      <w:r>
        <w:t xml:space="preserve">Doktortitel in Psychologie</w:t>
      </w:r>
      <w:r>
        <w:t xml:space="preserve">    </w:t>
      </w:r>
      <w:r>
        <w:sym w:char="039F" w:font="Arial"/>
      </w:r>
      <w:r>
        <w:t xml:space="preserve"> </w:t>
      </w:r>
      <w:r>
        <w:t xml:space="preserve">Abgeschlossene Ausbildung zum Gesundheits- und Krankenpfleger oder Krankenschwester</w:t>
      </w:r>
      <w:r>
        <w:t xml:space="preserve">    </w:t>
      </w:r>
    </w:p>
    <w:p>
      <w:pPr>
        <w:pStyle w:val="default"/>
      </w:pPr>
    </w:p>
    <w:p>
      <w:pPr>
        <w:pStyle w:val="Heading6"/>
      </w:pPr>
      <w:r>
        <w:rPr>
          <w:b/>
          <w:bCs/>
        </w:rPr>
        <w:t xml:space="preserve">Welche zusätzlichen Leistungen bietet die Tagesklinik Bernsteinstraße ihren Mitarbeitern an?</w:t>
      </w:r>
    </w:p>
    <w:p>
      <w:pPr>
        <w:pStyle w:val="default"/>
      </w:pPr>
      <w:r>
        <w:sym w:char="039F" w:font="Arial"/>
      </w:r>
      <w:r>
        <w:t xml:space="preserve"> </w:t>
      </w:r>
      <w:r>
        <w:t xml:space="preserve">Kostenlose Verpflegung</w:t>
      </w:r>
      <w:r>
        <w:t xml:space="preserve">    </w:t>
      </w:r>
      <w:r>
        <w:sym w:char="039F" w:font="Arial"/>
      </w:r>
      <w:r>
        <w:t xml:space="preserve"> </w:t>
      </w:r>
      <w:r>
        <w:t xml:space="preserve">Kostenloses Fitnessstudio</w:t>
      </w:r>
      <w:r>
        <w:t xml:space="preserve">    </w:t>
      </w:r>
      <w:r>
        <w:sym w:char="039F" w:font="Arial"/>
      </w:r>
      <w:r>
        <w:t xml:space="preserve"> </w:t>
      </w:r>
      <w:r>
        <w:t xml:space="preserve">Prämien bei Neugewinnung von Pflegepersonal</w:t>
      </w:r>
      <w:r>
        <w:t xml:space="preserve">    </w:t>
      </w:r>
    </w:p>
    <w:p>
      <w:pPr>
        <w:pStyle w:val="default"/>
      </w:pPr>
    </w:p>
    <w:p>
      <w:pPr>
        <w:pStyle w:val="Heading6"/>
      </w:pPr>
      <w:r>
        <w:rPr>
          <w:b/>
          <w:bCs/>
        </w:rPr>
        <w:t xml:space="preserve">In welchem Stadtteil von Stuttgart befindet sich die Tagesklinik Bernsteinstraße?</w:t>
      </w:r>
    </w:p>
    <w:p>
      <w:pPr>
        <w:pStyle w:val="default"/>
      </w:pPr>
      <w:r>
        <w:sym w:char="039F" w:font="Arial"/>
      </w:r>
      <w:r>
        <w:t xml:space="preserve"> </w:t>
      </w:r>
      <w:r>
        <w:t xml:space="preserve">Stuttgart-Heumaden</w:t>
      </w:r>
      <w:r>
        <w:t xml:space="preserve">    </w:t>
      </w:r>
      <w:r>
        <w:sym w:char="039F" w:font="Arial"/>
      </w:r>
      <w:r>
        <w:t xml:space="preserve"> </w:t>
      </w:r>
      <w:r>
        <w:t xml:space="preserve">Stuttgart-Bad Cannstatt</w:t>
      </w:r>
      <w:r>
        <w:t xml:space="preserve">    </w:t>
      </w:r>
      <w:r>
        <w:sym w:char="039F" w:font="Arial"/>
      </w:r>
      <w:r>
        <w:t xml:space="preserve"> </w:t>
      </w:r>
      <w:r>
        <w:t xml:space="preserve">Stuttgart-Mitte</w:t>
      </w:r>
      <w:r>
        <w:t xml:space="preserve">    </w:t>
      </w:r>
    </w:p>
    <w:p>
      <w:pPr>
        <w:pStyle w:val="default"/>
      </w:pPr>
    </w:p>
    <w:p>
      <w:pPr>
        <w:pStyle w:val="Heading6"/>
      </w:pPr>
      <w:r>
        <w:rPr>
          <w:b/>
          <w:bCs/>
        </w:rPr>
        <w:t xml:space="preserve">Welche Art von Beeinträchtigungen werden in der Tagesklinik Bernsteinstraße behandelt?</w:t>
      </w:r>
    </w:p>
    <w:p>
      <w:pPr>
        <w:pStyle w:val="default"/>
      </w:pPr>
      <w:r>
        <w:sym w:char="039F" w:font="Arial"/>
      </w:r>
      <w:r>
        <w:t xml:space="preserve"> </w:t>
      </w:r>
      <w:r>
        <w:t xml:space="preserve">Nur psychische Erkrankungen</w:t>
      </w:r>
      <w:r>
        <w:t xml:space="preserve">    </w:t>
      </w:r>
      <w:r>
        <w:sym w:char="039F" w:font="Arial"/>
      </w:r>
      <w:r>
        <w:t xml:space="preserve"> </w:t>
      </w:r>
      <w:r>
        <w:t xml:space="preserve">Geistige und körperliche Beeinträchtigungen mit zusätzlichen psychischen Erkrankungen</w:t>
      </w:r>
      <w:r>
        <w:t xml:space="preserve">    </w:t>
      </w:r>
      <w:r>
        <w:sym w:char="039F" w:font="Arial"/>
      </w:r>
      <w:r>
        <w:t xml:space="preserve"> </w:t>
      </w:r>
      <w:r>
        <w:t xml:space="preserve">Nur körperliche Beeinträchtigungen</w:t>
      </w:r>
      <w:r>
        <w:t xml:space="preserve">    </w:t>
      </w:r>
    </w:p>
    <w:p>
      <w:pPr>
        <w:pStyle w:val="default"/>
      </w:pPr>
    </w:p>
    <w:p>
      <w:pPr>
        <w:pStyle w:val="Heading6"/>
      </w:pPr>
      <w:r>
        <w:rPr>
          <w:b/>
          <w:bCs/>
        </w:rPr>
        <w:t xml:space="preserve">Wie viele Plätze hat die Tagesklinik Bernsteinstraße für Kinder und Jugendliche?</w:t>
      </w:r>
    </w:p>
    <w:p>
      <w:pPr>
        <w:pStyle w:val="default"/>
      </w:pPr>
      <w:r>
        <w:sym w:char="039F" w:font="Arial"/>
      </w:r>
      <w:r>
        <w:t xml:space="preserve"> </w:t>
      </w:r>
      <w:r>
        <w:t xml:space="preserve">10 Plätze</w:t>
      </w:r>
      <w:r>
        <w:t xml:space="preserve">    </w:t>
      </w:r>
      <w:r>
        <w:sym w:char="039F" w:font="Arial"/>
      </w:r>
      <w:r>
        <w:t xml:space="preserve"> </w:t>
      </w:r>
      <w:r>
        <w:t xml:space="preserve">21 Plätze</w:t>
      </w:r>
      <w:r>
        <w:t xml:space="preserve">    </w:t>
      </w:r>
      <w:r>
        <w:sym w:char="039F" w:font="Arial"/>
      </w:r>
      <w:r>
        <w:t xml:space="preserve"> </w:t>
      </w:r>
      <w:r>
        <w:t xml:space="preserve">30 Plätze</w:t>
      </w:r>
      <w:r>
        <w:t xml:space="preserve">    </w:t>
      </w:r>
    </w:p>
    <w:p>
      <w:pPr>
        <w:pStyle w:val="default"/>
      </w:pPr>
    </w:p>
    <w:p>
      <w:pPr>
        <w:pStyle w:val="Heading6"/>
      </w:pPr>
      <w:r>
        <w:rPr>
          <w:b/>
          <w:bCs/>
        </w:rPr>
        <w:t xml:space="preserve">Welcher Aspekt prägt die Arbeit auf den tagesklinischen Gruppen in der Tagesklinik Bernsteinstraße?</w:t>
      </w:r>
    </w:p>
    <w:p>
      <w:pPr>
        <w:pStyle w:val="default"/>
      </w:pPr>
      <w:r>
        <w:sym w:char="039F" w:font="Arial"/>
      </w:r>
      <w:r>
        <w:t xml:space="preserve"> </w:t>
      </w:r>
      <w:r>
        <w:t xml:space="preserve">Einzelarbeit und geringe Flexibilität</w:t>
      </w:r>
      <w:r>
        <w:t xml:space="preserve">    </w:t>
      </w:r>
      <w:r>
        <w:sym w:char="039F" w:font="Arial"/>
      </w:r>
      <w:r>
        <w:t xml:space="preserve"> </w:t>
      </w:r>
      <w:r>
        <w:t xml:space="preserve">Standardisierte Behandlung ohne individuelle Anpassung</w:t>
      </w:r>
      <w:r>
        <w:t xml:space="preserve">    </w:t>
      </w:r>
      <w:r>
        <w:sym w:char="039F" w:font="Arial"/>
      </w:r>
      <w:r>
        <w:t xml:space="preserve"> </w:t>
      </w:r>
      <w:r>
        <w:t xml:space="preserve">Hohe Fachlichkeit, Flexibilität und Teamplaying</w:t>
      </w:r>
      <w:r>
        <w:t xml:space="preserve">    </w:t>
      </w:r>
    </w:p>
    <w:p>
      <w:pPr>
        <w:pStyle w:val="Heading3"/>
      </w:pPr>
      <w:r>
        <w:t xml:space="preserve">Bist du geeignet? Was ist für die Bewerbung auf diese Stellenanzeige notwendig? Bevor du dich bewirbst, gehe alle Abschnitte und Bereiche durch.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strong"/>
            </w:pPr>
            <w:r>
              <w:t xml:space="preserve">Über die Firma</w:t>
            </w:r>
          </w:p>
          <w:p>
            <w:pPr>
              <w:pStyle w:val="small"/>
            </w:pPr>
            <w:r>
              <w:t xml:space="preserve">Beschreibe die Tagesklinik Bernsteinstraße. Welche Art von Patienten werden dort behandelt? Was macht die Klinik besonders?</w:t>
            </w:r>
          </w:p>
        </w:tc>
        <w:tc>
          <w:tcPr>
            <w:tcW w:type="dxa" w:w="4535"/>
          </w:tcPr>
          <w:p>
            <w:pPr>
              <w:pStyle w:val="default"/>
            </w:pPr>
          </w:p>
        </w:tc>
      </w:tr>
      <w:tr>
        <w:tc>
          <w:tcPr>
            <w:tcW w:type="dxa" w:w="4535"/>
          </w:tcPr>
          <w:p>
            <w:pPr>
              <w:pStyle w:val="strong"/>
            </w:pPr>
            <w:r>
              <w:t xml:space="preserve">Deine Fähigkeiten und Fertigkeiten</w:t>
            </w:r>
          </w:p>
          <w:p>
            <w:pPr>
              <w:pStyle w:val="small"/>
            </w:pPr>
            <w:r>
              <w:t xml:space="preserve">Welche Fähigkeiten und Fertigkeiten sind für diese Position erforderlich? Hast du diese Fähigkeiten? Welche deiner Fähigkeiten passen besonders gut zu dieser Stelle?</w:t>
            </w:r>
          </w:p>
        </w:tc>
        <w:tc>
          <w:tcPr>
            <w:tcW w:type="dxa" w:w="4535"/>
          </w:tcPr>
          <w:p>
            <w:pPr>
              <w:pStyle w:val="default"/>
            </w:pPr>
          </w:p>
        </w:tc>
      </w:tr>
      <w:tr>
        <w:tc>
          <w:tcPr>
            <w:tcW w:type="dxa" w:w="4535"/>
          </w:tcPr>
          <w:p>
            <w:pPr>
              <w:pStyle w:val="strong"/>
            </w:pPr>
            <w:r>
              <w:t xml:space="preserve">Aufgaben</w:t>
            </w:r>
          </w:p>
          <w:p>
            <w:pPr>
              <w:pStyle w:val="small"/>
            </w:pPr>
            <w:r>
              <w:t xml:space="preserve">Welche Aufgaben wirst du in der Tagesklinik übernehmen? Welche Verantwortung trägst du im Team und welche Kompetenzen sind dabei wichtig?</w:t>
            </w:r>
          </w:p>
        </w:tc>
        <w:tc>
          <w:tcPr>
            <w:tcW w:type="dxa" w:w="4535"/>
          </w:tcPr>
          <w:p>
            <w:pPr>
              <w:pStyle w:val="default"/>
            </w:pPr>
          </w:p>
        </w:tc>
      </w:tr>
      <w:tr>
        <w:tc>
          <w:tcPr>
            <w:tcW w:type="dxa" w:w="4535"/>
          </w:tcPr>
          <w:p>
            <w:pPr>
              <w:pStyle w:val="strong"/>
            </w:pPr>
            <w:r>
              <w:t xml:space="preserve">Anforderungen</w:t>
            </w:r>
          </w:p>
          <w:p>
            <w:pPr>
              <w:pStyle w:val="small"/>
            </w:pPr>
            <w:r>
              <w:t xml:space="preserve">Welche formalen Anforderungen gibt es für diese Stelle? Welche Ausbildung und Qualifikationen sind notwendig?</w:t>
            </w:r>
          </w:p>
        </w:tc>
        <w:tc>
          <w:tcPr>
            <w:tcW w:type="dxa" w:w="4535"/>
          </w:tcPr>
          <w:p>
            <w:pPr>
              <w:pStyle w:val="default"/>
            </w:pP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Berufe und Jobs: Stellenanzeigen lesen und verstehen (DaF/DaZ)</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9gmujgsupdhkcnq5etiz.png"/><Relationship Id="rId1" Type="http://schemas.openxmlformats.org/officeDocument/2006/relationships/image" Target="media/s1iknv49eisqkq2f8vi6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2025-12-13T18:31:37.050Z</dcterms:created>
  <dcterms:modified xsi:type="dcterms:W3CDTF">2025-12-13T18:31:37.050Z</dcterms:modified>
</cp:coreProperties>
</file>

<file path=docProps/custom.xml><?xml version="1.0" encoding="utf-8"?>
<Properties xmlns="http://schemas.openxmlformats.org/officeDocument/2006/custom-properties" xmlns:vt="http://schemas.openxmlformats.org/officeDocument/2006/docPropsVTypes"/>
</file>