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modellieren:</w:t>
            </w:r>
          </w:p>
          <w:p>
            <w:pPr>
              <w:pStyle w:val="default"/>
            </w:pPr>
            <w:r>
              <w:t xml:space="preserve">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Addition anwenden:&amp;nbsp;</w:t>
            </w:r>
          </w:p>
          <w:p>
            <w:pPr>
              <w:pStyle w:val="default"/>
            </w:pPr>
            <w:r>
              <w:t xml:space="preserve">Die Schüler:innen führen die Addition als passende Rechenoperation zur Lösung der Textaufgabe sicher aus</w:t>
            </w:r>
          </w:p>
          <w:p>
            <w:pPr>
              <w:pStyle w:val="default"/>
            </w:pPr>
            <w:r>
              <w:t xml:space="preserve">Aufstellen einfacher Rechenausdrücke:&amp;nbsp;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Fußballteam hat 22 Spieler und ein weiteres Team hat 20 Spieler. Wie viele Spieler sind insgesamt in beiden Teams?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Beim Heimspiel kauft ein Fan ein Ticket für 35 Euro und ein Getränk für 8 Euro. Wie viel Euro bezahlt er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Im ersten Halbjahr erzielte die Mannschaft 45 Tore, im zweiten Halbjahr 38 Tore und im dritten Halbjahr 27 Tore. Wie viele Tore wurden insgesamt erzielt?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Während eines Turniers gewann ein Verein 150 Punkte in der Gruppenphase, 120 Punkte in der K.o.-Phase und 80 Punkte im Finale. Wie viele Punkte sammelte der Verein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Bei der Meisterfeier wurden 200 Eintrittskarten verkauft, 150 Fanartikel verkauft, 100 Speisen verkauft und 50 Getränke verkauft. Wie viele Artikel und Tickets wurden insgesamt verkauft?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Verein sammelt Spenden aus verschiedenen Quellen: Sponsoren geben 180 Euro, Mitglieder spenden 150 Euro, das Merchandise-Team sammelt 90 Euro und die Zuschauerbeiträge betragen 80 Euro. Wie hoch ist der Gesamtbetrag der gesammelten Spenden?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Addition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9rhl3eicmgunb7w6l6he.png"/><Relationship Id="rId1" Type="http://schemas.openxmlformats.org/officeDocument/2006/relationships/image" Target="media/n-vm5uqyvxzp6wfitpaa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2025-07-16T20:42:38.052Z</dcterms:created>
  <dcterms:modified xsi:type="dcterms:W3CDTF">2025-07-16T20:42:38.052Z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