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Berichte aus dem Nationalpark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Hör dir den folgenden Ausschnitt aus einer Radiosendung an, in der eine Parkrangerin aus einem Nationalpark zu Gast ist und von ihrer Arbeit erzählt.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159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159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159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p>
      <w:r>
        <w:drawing>
          <wp:inline distT="0" distB="0" distL="0" distR="0">
            <wp:extent cx="5715000" cy="3200400"/>
            <wp:effectExtent b="0" l="0" r="0" t="0"/>
            <wp:docPr id="1595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 xml:space="preserve">Das Radio-Quiz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Kannst du die folgenden Fragen aus dem Radio-Quiz korrekt beantworten?</w:t>
      </w:r>
    </w:p>
    <w:p>
      <w:pPr>
        <w:pStyle w:val="Heading3"/>
      </w:pPr>
      <w:r>
        <w:t xml:space="preserve">Wähle bei jeder Frage die richtige Antwort aus.</w:t>
      </w:r>
    </w:p>
    <w:p>
      <w:pPr>
        <w:pStyle w:val="Heading6"/>
      </w:pPr>
      <w:r>
        <w:rPr>
          <w:b/>
          <w:bCs/>
        </w:rPr>
        <w:t xml:space="preserve">Welche Organisation ist für die Verwaltung des Banff-Nationalparks verantwortlich?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World Wildlife Fund</w:t>
      </w:r>
      <w:r>
        <w:t xml:space="preserve">    </w:t>
      </w:r>
      <w:r>
        <w:sym w:char="039F" w:font="Arial"/>
      </w:r>
      <w:r>
        <w:t xml:space="preserve"> </w:t>
      </w:r>
      <w:r>
        <w:t xml:space="preserve">Greenpeace</w:t>
      </w:r>
      <w:r>
        <w:t xml:space="preserve">    </w:t>
      </w:r>
      <w:r>
        <w:sym w:char="039F" w:font="Arial"/>
      </w:r>
      <w:r>
        <w:t xml:space="preserve"> </w:t>
      </w:r>
      <w:r>
        <w:t xml:space="preserve">National Park Service</w:t>
      </w:r>
      <w:r>
        <w:t xml:space="preserve">    </w:t>
      </w:r>
      <w:r>
        <w:sym w:char="039F" w:font="Arial"/>
      </w:r>
      <w:r>
        <w:t xml:space="preserve"> </w:t>
      </w:r>
      <w:r>
        <w:t xml:space="preserve">Parks Canada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ist eine der größten Herausforderungen für Park Ranger im Banff-Nationalpark?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Wiederaufforstung</w:t>
      </w:r>
      <w:r>
        <w:t xml:space="preserve">    </w:t>
      </w:r>
      <w:r>
        <w:sym w:char="039F" w:font="Arial"/>
      </w:r>
      <w:r>
        <w:t xml:space="preserve"> </w:t>
      </w:r>
      <w:r>
        <w:t xml:space="preserve">Überwachung von Wasserquellen</w:t>
      </w:r>
      <w:r>
        <w:t xml:space="preserve">    </w:t>
      </w:r>
      <w:r>
        <w:sym w:char="039F" w:font="Arial"/>
      </w:r>
      <w:r>
        <w:t xml:space="preserve"> </w:t>
      </w:r>
      <w:r>
        <w:t xml:space="preserve">Umgang mit Besuchermassen</w:t>
      </w:r>
      <w:r>
        <w:t xml:space="preserve">    </w:t>
      </w:r>
      <w:r>
        <w:sym w:char="039F" w:font="Arial"/>
      </w:r>
      <w:r>
        <w:t xml:space="preserve"> </w:t>
      </w:r>
      <w:r>
        <w:t xml:space="preserve">Bau neuer Wanderwege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wurde der Banff-Nationalpark ursprünglich finanziert?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Durch private Investitionen</w:t>
      </w:r>
      <w:r>
        <w:t xml:space="preserve">    </w:t>
      </w:r>
      <w:r>
        <w:sym w:char="039F" w:font="Arial"/>
      </w:r>
      <w:r>
        <w:t xml:space="preserve"> </w:t>
      </w:r>
      <w:r>
        <w:t xml:space="preserve">Durch Eintrittsgelder, staatliche Mittel und Spenden</w:t>
      </w:r>
      <w:r>
        <w:t xml:space="preserve">    </w:t>
      </w:r>
      <w:r>
        <w:sym w:char="039F" w:font="Arial"/>
      </w:r>
      <w:r>
        <w:t xml:space="preserve"> </w:t>
      </w:r>
      <w:r>
        <w:t xml:space="preserve">Durch Bergbau- und Holzeinnahmen</w:t>
      </w:r>
      <w:r>
        <w:t xml:space="preserve">    </w:t>
      </w:r>
      <w:r>
        <w:sym w:char="039F" w:font="Arial"/>
      </w:r>
      <w:r>
        <w:t xml:space="preserve"> </w:t>
      </w:r>
      <w:r>
        <w:t xml:space="preserve">Durch internationale Hilfsfonds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Welche Maßnahmen werden im Banff-Nationalpark ergriffen, um die Nachhaltigkeit zu fördern?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Reduzierung der Eintrittspreise</w:t>
      </w:r>
      <w:r>
        <w:t xml:space="preserve">    </w:t>
      </w:r>
      <w:r>
        <w:sym w:char="039F" w:font="Arial"/>
      </w:r>
      <w:r>
        <w:t xml:space="preserve"> </w:t>
      </w:r>
      <w:r>
        <w:t xml:space="preserve">Recycling, erneuerbare Energien und Umweltbildung</w:t>
      </w:r>
      <w:r>
        <w:t xml:space="preserve">    </w:t>
      </w:r>
      <w:r>
        <w:sym w:char="039F" w:font="Arial"/>
      </w:r>
      <w:r>
        <w:t xml:space="preserve"> </w:t>
      </w:r>
      <w:r>
        <w:t xml:space="preserve">Erhöhung der Besucherzahlen</w:t>
      </w:r>
      <w:r>
        <w:t xml:space="preserve">    </w:t>
      </w:r>
      <w:r>
        <w:sym w:char="039F" w:font="Arial"/>
      </w:r>
      <w:r>
        <w:t xml:space="preserve"> </w:t>
      </w:r>
      <w:r>
        <w:t xml:space="preserve">Bau von mehr Hotels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Welches Tier kann man im Banff-Nationalpark in seinem natürlichen Lebensraum beobachten?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Koala</w:t>
      </w:r>
      <w:r>
        <w:t xml:space="preserve">    </w:t>
      </w:r>
      <w:r>
        <w:sym w:char="039F" w:font="Arial"/>
      </w:r>
      <w:r>
        <w:t xml:space="preserve"> </w:t>
      </w:r>
      <w:r>
        <w:t xml:space="preserve">Panda</w:t>
      </w:r>
      <w:r>
        <w:t xml:space="preserve">    </w:t>
      </w:r>
      <w:r>
        <w:sym w:char="039F" w:font="Arial"/>
      </w:r>
      <w:r>
        <w:t xml:space="preserve"> </w:t>
      </w:r>
      <w:r>
        <w:t xml:space="preserve">Känguru</w:t>
      </w:r>
      <w:r>
        <w:t xml:space="preserve">    </w:t>
      </w:r>
      <w:r>
        <w:sym w:char="039F" w:font="Arial"/>
      </w:r>
      <w:r>
        <w:t xml:space="preserve"> </w:t>
      </w:r>
      <w:r>
        <w:t xml:space="preserve">Elch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hat der Großvater der Park Rangerin ihr über den Banff-Nationalpark beigebracht?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Die Bedeutung der Bewahrung der Natur für zukünftige Generationen</w:t>
      </w:r>
      <w:r>
        <w:t xml:space="preserve">    </w:t>
      </w:r>
      <w:r>
        <w:sym w:char="039F" w:font="Arial"/>
      </w:r>
      <w:r>
        <w:t xml:space="preserve"> </w:t>
      </w:r>
      <w:r>
        <w:t xml:space="preserve">Wie man Jagd organisiert</w:t>
      </w:r>
      <w:r>
        <w:t xml:space="preserve">    </w:t>
      </w:r>
      <w:r>
        <w:sym w:char="039F" w:font="Arial"/>
      </w:r>
      <w:r>
        <w:t xml:space="preserve"> </w:t>
      </w:r>
      <w:r>
        <w:t xml:space="preserve">Wie man Bären füttert</w:t>
      </w:r>
      <w:r>
        <w:t xml:space="preserve">    </w:t>
      </w:r>
      <w:r>
        <w:sym w:char="039F" w:font="Arial"/>
      </w:r>
      <w:r>
        <w:t xml:space="preserve"> </w:t>
      </w:r>
      <w:r>
        <w:t xml:space="preserve">Wie man Touristenattraktionen baut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war eine der Herausforderungen in den Anfangsjahren des Banff-Nationalparks?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Mangel an Trinkwasser</w:t>
      </w:r>
      <w:r>
        <w:t xml:space="preserve">    </w:t>
      </w:r>
      <w:r>
        <w:sym w:char="039F" w:font="Arial"/>
      </w:r>
      <w:r>
        <w:t xml:space="preserve"> </w:t>
      </w:r>
      <w:r>
        <w:t xml:space="preserve">Überbevölkerung der Tierwelt</w:t>
      </w:r>
      <w:r>
        <w:t xml:space="preserve">    </w:t>
      </w:r>
      <w:r>
        <w:sym w:char="039F" w:font="Arial"/>
      </w:r>
      <w:r>
        <w:t xml:space="preserve"> </w:t>
      </w:r>
      <w:r>
        <w:t xml:space="preserve">Zu viele Straßen</w:t>
      </w:r>
      <w:r>
        <w:t xml:space="preserve">    </w:t>
      </w:r>
      <w:r>
        <w:sym w:char="039F" w:font="Arial"/>
      </w:r>
      <w:r>
        <w:t xml:space="preserve"> </w:t>
      </w:r>
      <w:r>
        <w:t xml:space="preserve">Wilderei und die Auswirkungen des Tourismus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hat sich der Banff-Nationalpark im Laufe der Jahrzehnte entwickelt?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Reduzierung der Schutzmaßnahmen</w:t>
      </w:r>
      <w:r>
        <w:t xml:space="preserve">    </w:t>
      </w:r>
      <w:r>
        <w:sym w:char="039F" w:font="Arial"/>
      </w:r>
      <w:r>
        <w:t xml:space="preserve"> </w:t>
      </w:r>
      <w:r>
        <w:t xml:space="preserve">Wiederansiedlung von Tierarten und Renaturierung von Landschaften</w:t>
      </w:r>
      <w:r>
        <w:t xml:space="preserve">    </w:t>
      </w:r>
      <w:r>
        <w:sym w:char="039F" w:font="Arial"/>
      </w:r>
      <w:r>
        <w:t xml:space="preserve"> </w:t>
      </w:r>
      <w:r>
        <w:t xml:space="preserve">Erhöhung der Jagdgebiete</w:t>
      </w:r>
      <w:r>
        <w:t xml:space="preserve">    </w:t>
      </w:r>
      <w:r>
        <w:sym w:char="039F" w:font="Arial"/>
      </w:r>
      <w:r>
        <w:t xml:space="preserve"> </w:t>
      </w:r>
      <w:r>
        <w:t xml:space="preserve">Abholzung großer Waldflächen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reagierte die Park Rangerin, als sie mit Wanderern eine Bärenmutter mit ihren Jungen sah?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Sie riet den Wanderern, näher heranzugehen</w:t>
      </w:r>
      <w:r>
        <w:t xml:space="preserve">    </w:t>
      </w:r>
      <w:r>
        <w:sym w:char="039F" w:font="Arial"/>
      </w:r>
      <w:r>
        <w:t xml:space="preserve"> </w:t>
      </w:r>
      <w:r>
        <w:t xml:space="preserve">Sie rief sofort die Behörden</w:t>
      </w:r>
      <w:r>
        <w:t xml:space="preserve">    </w:t>
      </w:r>
      <w:r>
        <w:sym w:char="039F" w:font="Arial"/>
      </w:r>
      <w:r>
        <w:t xml:space="preserve"> </w:t>
      </w:r>
      <w:r>
        <w:t xml:space="preserve">Sie ignorierte die Bären</w:t>
      </w:r>
      <w:r>
        <w:t xml:space="preserve">    </w:t>
      </w:r>
      <w:r>
        <w:sym w:char="039F" w:font="Arial"/>
      </w:r>
      <w:r>
        <w:t xml:space="preserve"> </w:t>
      </w:r>
      <w:r>
        <w:t xml:space="preserve">Sie erklärte, dass ein sicherer Abstand gehalten werden sollte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Warum liebt die Park Rangerin ihren Beruf trotz der Herausforderungen?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Weil sie gerne alleine arbeitet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keine Verantwortung hat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viele Tiere jagen kann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jeden Tag in einer wunderschönen Umgebung arbeitet und zur Naturerhaltung beiträgt</w:t>
      </w:r>
      <w:r>
        <w:t xml:space="preserve">    </w:t>
      </w:r>
    </w:p>
    <w:p>
      <w:pPr>
        <w:pStyle w:val="Heading1"/>
      </w:pPr>
      <w:r>
        <w:t xml:space="preserve">Deine Fragen</w:t>
      </w:r>
    </w:p>
    <w:p>
      <w:pPr>
        <w:pStyle w:val="Heading3"/>
      </w:pPr>
    </w:p>
    <w:p>
      <w:pPr>
        <w:pStyle w:val="default"/>
      </w:pPr>
      <w:r>
        <w:t xml:space="preserve">Welche Fragen würdest du der Parkrangerin gerne stellen? Notiere.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1"/>
      </w:pPr>
      <w:r>
        <w:t xml:space="preserve">Förderung von Nationalparks: Pro und Kontra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Im folgenden Teil der Radiosendung geht es darum, die Meinung von Zuhörer:innen bezüglich der staatlichen Förderung von Nationalparks einzuholen. Hör dir die Beiträge von zwei Anrufer:innen an und liste in der Tabelle unten die Vor- und Nachteile der staatlichen Förderung auf.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159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159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159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p>
      <w:pPr>
        <w:pStyle w:val="Heading3"/>
      </w:pPr>
      <w:r>
        <w:t xml:space="preserve">Fülle die Tabelle mit den Informationen aus den beiden Radiobeiträgen aus.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2000"/>
          </w:tcPr>
          <w:p>
            <w:pPr>
              <w:pStyle w:val="strong"/>
            </w:pPr>
            <w:r>
              <w:t xml:space="preserve">Pro</w:t>
            </w:r>
          </w:p>
        </w:tc>
        <w:tc>
          <w:tcPr>
            <w:tcW w:type="dxa" w:w="2000"/>
          </w:tcPr>
          <w:p>
            <w:pPr>
              <w:pStyle w:val="strong"/>
            </w:pPr>
            <w:r>
              <w:t xml:space="preserve">Kontra</w:t>
            </w: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</w:tbl>
    <w:p>
      <w:r>
        <w:br w:type="page"/>
      </w:r>
    </w:p>
    <w:p>
      <w:pPr>
        <w:pStyle w:val="Heading1"/>
      </w:pPr>
      <w:r>
        <w:t xml:space="preserve">Ergänzung für Lehrkräfte</w:t>
      </w:r>
    </w:p>
    <w:p>
      <w:pPr>
        <w:pStyle w:val="Heading1"/>
      </w:pPr>
      <w:r>
        <w:t xml:space="preserve">Dafinas Argumente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bieten Schutz für bedrohte Tier- und Pflanzenarten, helfen Biodiversität zu erhalten, wichtiger Bestandteil im Kampf gegen Klimawandel (Pro)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großer Bildungswert, ermöglichen Kindern und Erwachsenen, die Natur hautnah zu erleben und deren Schutz zu lernen (Pro)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Gewinn für den Tourismus, zieht Besucher an, bringt Geld in die Region und schafft Arbeitsplätze (Pro)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bieten Erholungsraum, ermöglichen es Menschen, in der Natur zu entspannen und abzuschalten (Pro)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hohe Kosten für Verwaltung und Erhaltung (Kontra)</w:t>
      </w:r>
    </w:p>
    <w:p>
      <w:pPr>
        <w:pStyle w:val="default"/>
      </w:pPr>
      <w:r>
        <w:t xml:space="preserve">
</w:t>
      </w:r>
    </w:p>
    <w:p>
      <w:pPr>
        <w:pStyle w:val="Heading1"/>
      </w:pPr>
      <w:r>
        <w:t xml:space="preserve">Andrés Argumente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Oft zu restriktiv, dadurch nicht nutzbar (Kontra)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Negative wirtschaftliche Auswirkungen auf umliegende Gemeinden (Kontra)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Konflikte zwischen Mensch und Tier (Kontra)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Umweltbelastung durch Infrastruktur für Tourismus (Kontra)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Beitrag zum Naturschutz (Pro)</w:t>
      </w:r>
    </w:p>
    <w:p>
      <w:pPr>
        <w:pStyle w:val="default"/>
      </w:pPr>
      <w:r>
        <w:t xml:space="preserve">
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Lies dir noch einmal alle Argumente durch, dann notiere: Wie stehst du zur staatlichen Förderung eines dritten Nationalparks in Bayern? Begründe deine Meinung.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drawing>
          <wp:inline distT="0" distB="0" distL="0" distR="0">
            <wp:extent cx="5715000" cy="5715000"/>
            <wp:effectExtent b="0" l="0" r="0" t="0"/>
            <wp:docPr id="1599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Die Entstehung und Förderung von Nationalparks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59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59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00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600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nn6ipp4mazptebxqofobf.png"/><Relationship Id="rId8" Type="http://schemas.openxmlformats.org/officeDocument/2006/relationships/image" Target="media/4nkrb-l9s1pyl4db-cjkh.png"/><Relationship Id="rId9" Type="http://schemas.openxmlformats.org/officeDocument/2006/relationships/image" Target="media/bfzyrlwnbtfk4vq6optnd.png"/><Relationship Id="rId10" Type="http://schemas.openxmlformats.org/officeDocument/2006/relationships/image" Target="media/du061n3kw-dkdeh_yfgie.png"/><Relationship Id="rId11" Type="http://schemas.openxmlformats.org/officeDocument/2006/relationships/image" Target="media/xmme8x0zf7wikf0nqqyfd.png"/><Relationship Id="rId12" Type="http://schemas.openxmlformats.org/officeDocument/2006/relationships/image" Target="media/kwccxwcwy-8ni7sqzvwxd.png"/><Relationship Id="rId13" Type="http://schemas.openxmlformats.org/officeDocument/2006/relationships/image" Target="media/cky7gbxcfymgm-ggl1rvb.png"/><Relationship Id="rId14" Type="http://schemas.openxmlformats.org/officeDocument/2006/relationships/image" Target="media/fztw3pyekmcjw4gjbd3ns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3fl280k8-n3knphqvpul1.png"/><Relationship Id="rId1" Type="http://schemas.openxmlformats.org/officeDocument/2006/relationships/image" Target="media/acw2ckd-tsxaxy7mhfygi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2025-06-06T03:16:38.214Z</dcterms:created>
  <dcterms:modified xsi:type="dcterms:W3CDTF">2025-06-06T03:16:38.214Z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