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Forscherfrage: Wie beeinflusst Licht die Photosyntheserate von Wasserpflanzen?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Materialien</w:t>
      </w:r>
    </w:p>
    <w:p>
      <w:pPr>
        <w:pStyle w:val="default"/>
      </w:pPr>
      <w:r>
        <w:t xml:space="preserve">: Wasserpflanze (z.B. Elodea), Bechergläser, Wasser, Lampe, Alufolie, Stoppuhr, Schere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Durchführung</w:t>
      </w:r>
    </w:p>
    <w:p>
      <w:pPr>
        <w:pStyle w:val="default"/>
      </w:pPr>
      <w:r>
        <w:t xml:space="preserve">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Schneide mehrere gleich große Stücke der Wasserpflanze ab.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Fülle drei Bechergläser mit Wasser und platziere in jedes ein Stück der Wasserpflanze.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Stelle ein Becherglas direkt unter eine Lampe, sodass es maximal beleuchtet wird.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Wickele ein weiteres Becherglas vollständig in Alufolie ein, sodass kein Licht eindringen kann.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Lasse das dritte Becherglas bei Raumlicht stehen.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Beobachte und notiere die Anzahl der aufsteigenden Sauerstoffblasen in jedem Becherglas über einen Zeitraum von 10 Minuten.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Vergleiche die Anzahl der Sauerstoffblasen in den verschiedenen Lichtbedingungen.</w:t>
      </w:r>
    </w:p>
    <w:p>
      <w:pPr>
        <w:pStyle w:val="default"/>
      </w:pPr>
      <w:r>
        <w:t xml:space="preserve">
</w:t>
      </w:r>
    </w:p>
    <w:p>
      <w:pPr>
        <w:pStyle w:val="Heading3"/>
      </w:pPr>
    </w:p>
    <w:p>
      <w:pPr>
        <w:pStyle w:val="default"/>
      </w:pPr>
      <w:r>
        <w:t xml:space="preserve">Beobachtung: Beschreibe das Versuchsergebnis.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</w:p>
    <w:p>
      <w:pPr>
        <w:pStyle w:val="default"/>
      </w:pPr>
      <w:r>
        <w:t xml:space="preserve">Auswertung: Erkläre das Versuchsergebnis.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Versuchsprotokoll Biologie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4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4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5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5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tthwywcvfymlr9cb2cj6q.png"/><Relationship Id="rId1" Type="http://schemas.openxmlformats.org/officeDocument/2006/relationships/image" Target="media/qiq1q-lp61k0zlee7xwi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2025-05-02T01:53:49.323Z</dcterms:created>
  <dcterms:modified xsi:type="dcterms:W3CDTF">2025-05-02T01:53:49.323Z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