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3f0fc" w:sz="24"/>
          <w:left w:val="thick" w:color="03f0fc" w:sz="24"/>
          <w:bottom w:val="thick" w:color="03f0fc" w:sz="24"/>
          <w:right w:val="thick" w:color="03f0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die Aufgaben genau, bevor du antwortest. Viel Erfolg!</w:t>
            </w:r>
          </w:p>
        </w:tc>
      </w:tr>
    </w:tbl>
    <w:p>
      <w:pPr>
        <w:pStyle w:val="Heading3"/>
      </w:pPr>
      <w:r>
        <w:t xml:space="preserve">Markiere die Nomen.</w:t>
      </w:r>
    </w:p>
    <w:p>
      <w:pPr>
        <w:pStyle w:val="default"/>
      </w:pPr>
      <w:r>
        <w:t xml:space="preserve">BLATT - KALT - HERBST - ROT - KASTANIE - WIND - REGEN - SPRINGEN - WARM</w:t>
      </w:r>
    </w:p>
    <w:p>
      <w:pPr>
        <w:pStyle w:val="Heading3"/>
      </w:pPr>
      <w:r>
        <w:t xml:space="preserve">Schreibe die Mehrzahl.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Einzahl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Mehrzahl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eine Schule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zwei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ein Lehrer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zwei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eine Schülerin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zwei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ein Buch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zwei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eine Tafel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zwei</w:t>
            </w:r>
          </w:p>
        </w:tc>
      </w:tr>
    </w:tbl>
    <w:p>
      <w:pPr>
        <w:pStyle w:val="Heading3"/>
      </w:pPr>
      <w:r>
        <w:t xml:space="preserve">Schreibe das Nomen mit dem passenden Begleiter auf (der, die, das).</w:t>
      </w:r>
    </w:p>
    <w:p>
      <w:pPr>
        <w:pStyle w:val="default"/>
      </w:pPr>
      <w:r>
        <w:t xml:space="preserve">Blatt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Kastanie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Regenschirm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Pilz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Eichhörnchen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Kürbis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Laub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Wind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Herbst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Lernzielkontrolle: Nomen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sbzd12tw2n8c8altqy-z.png"/><Relationship Id="rId1" Type="http://schemas.openxmlformats.org/officeDocument/2006/relationships/image" Target="media/ldh-dr_uk5zxoqb0jn2k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2025-02-06T03:37:12.696Z</dcterms:created>
  <dcterms:modified xsi:type="dcterms:W3CDTF">2025-02-06T03:37:12.696Z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